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ajorHAnsi" w:hAnsiTheme="majorHAnsi" w:cstheme="majorHAnsi"/>
        </w:rPr>
        <w:id w:val="-414790533"/>
        <w:docPartObj>
          <w:docPartGallery w:val="Cover Pages"/>
          <w:docPartUnique/>
        </w:docPartObj>
      </w:sdtPr>
      <w:sdtEndPr>
        <w:rPr>
          <w:rFonts w:eastAsiaTheme="minorEastAsia"/>
          <w:color w:val="FFFFFF" w:themeColor="background1"/>
          <w:sz w:val="24"/>
          <w:szCs w:val="24"/>
          <w:lang w:eastAsia="pl-PL"/>
        </w:rPr>
      </w:sdtEndPr>
      <w:sdtContent>
        <w:p w14:paraId="65FDB852" w14:textId="77777777" w:rsidR="008B5F1C" w:rsidRPr="005B57CF" w:rsidRDefault="008B5F1C" w:rsidP="6DE7DA7C">
          <w:pPr>
            <w:jc w:val="both"/>
            <w:rPr>
              <w:rFonts w:asciiTheme="majorHAnsi" w:eastAsiaTheme="majorEastAsia" w:hAnsiTheme="majorHAnsi" w:cstheme="majorHAnsi"/>
            </w:rPr>
          </w:pPr>
          <w:r w:rsidRPr="005B57CF">
            <w:rPr>
              <w:rFonts w:asciiTheme="majorHAnsi" w:hAnsiTheme="majorHAnsi" w:cstheme="majorHAnsi"/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305C395D" wp14:editId="4F5585DD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2540" b="133985"/>
                    <wp:wrapNone/>
                    <wp:docPr id="119" name="Grupa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0" name="Prostokąt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Prostokąt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2A6659" w14:textId="77777777" w:rsidR="00CB5F95" w:rsidRDefault="00CB5F95">
                                  <w:pPr>
                                    <w:pStyle w:val="Bezodstpw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Pole tekstowe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595959" w:themeColor="text1" w:themeTint="A6"/>
                                      <w:sz w:val="72"/>
                                      <w:szCs w:val="108"/>
                                    </w:rPr>
                                    <w:alias w:val="Tytuł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1DCBD930" w14:textId="77777777" w:rsidR="00CB5F95" w:rsidRPr="008B5F1C" w:rsidRDefault="00CB5F95">
                                      <w:pPr>
                                        <w:pStyle w:val="Bezodstpw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72"/>
                                          <w:szCs w:val="108"/>
                                        </w:rPr>
                                      </w:pPr>
                                      <w:r w:rsidRPr="008B5F1C"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72"/>
                                          <w:szCs w:val="108"/>
                                        </w:rPr>
                                        <w:t>Gminny Program Rewitalizacji Gminy Borki na lata 2022-2028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aps/>
                                      <w:color w:val="44546A" w:themeColor="text2"/>
                                      <w:sz w:val="36"/>
                                      <w:szCs w:val="36"/>
                                    </w:rPr>
                                    <w:alias w:val="Podtytuł"/>
                                    <w:tag w:val=""/>
                                    <w:id w:val="15734622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5AE64976" w14:textId="77777777" w:rsidR="00CB5F95" w:rsidRDefault="00CB5F95">
                                      <w:pPr>
                                        <w:pStyle w:val="Bezodstpw"/>
                                        <w:spacing w:before="240"/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  <w:t>Diagnoza – służąca wyznaczeniu obszaru zdegradowanego i rewitalizacji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305C395D" id="Grupa 119" o:spid="_x0000_s1026" style="position:absolute;left:0;text-align:left;margin-left:0;margin-top:0;width:539.6pt;height:719.9pt;z-index:-251657216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MwmpAMAAJsOAAAOAAAAZHJzL2Uyb0RvYy54bWzsV19P2zAQf5+072DlfaRJW1oiUtSxgSYh&#10;qAYTz67jNBGO7dluU/a+b7YPtrPzpwVKQd1ASNtL6j93Z9+vd787Hx4tC4YWVOlc8NgL9joeopyI&#10;JOez2Pt2dfJh6CFtME8wE5zG3i3V3tHo/bvDUkY0FJlgCVUIjHAdlTL2MmNk5PuaZLTAek9IymEz&#10;FarABqZq5icKl2C9YH7Y6ez7pVCJVIJQrWH1U7XpjZz9NKXEXKSppgax2IO7GfdV7ju1X390iKOZ&#10;wjLLSX0NvMMtCpxzOLQ19QkbjOYqf2CqyIkSWqRmj4jCF2maE+p8AG+Czj1vTpWYS+fLLCpnsoUJ&#10;oL2H085myfniVMlLOVGARClngIWbWV+WqSrsL9wSLR1kty1kdGkQgcX9YX/Y6QCyBPYOwkEw6Neg&#10;kgyQf6BHss9PaPrNwf6d65QSAkSvMNB/hsFlhiV10OoIMJgolCcQvyF4wnEBgTqBv8mIm18/DbKr&#10;Dh0n2mKlIw2wPQrUoBv0IUKrCNsIV9DrBsPQCrQ+40gqbU6pKJAdxJ6CCHaBhRdn2lSijYg9WguW&#10;Jyc5Y25is4YeM4UWGOIdE0K5CeoD7kgybuW5sJqVUbsCiDdOuZG5ZdTKMf6VpgAQ/N+hu4xLz4cH&#10;uTtkOKHV+X0IDOc/uNdqOGedQSudwvmt7WCb7eqWtbxVpS67W+XO08qthjtZcNMqFzkXapMB1sKX&#10;VvINSBU0FqWpSG4hfJSouEVLcpLDX3eGtZlgBWQCIQUEaS7gkzJRxp6oRx7KhPqxad3KQ3zDrodK&#10;IKfY09/nWFEPsS8cIv8g6PUsm7lJrz+wYavWd6brO3xeHAuIhwCoWBI3tPKGNcNUieIaeHRsT4Ut&#10;zAmcHXvEqGZybCrSBCYmdDx2YsBgEpszfimJNW5RtaF5tbzGStbxayDyz0WTbTi6F8aVrNXkYjw3&#10;Is1djK9wrfGGzLf09CoUADBtoACXRvYGwBbPpoBe96AT9rdRwLAbDiqJl+SAhmT+c8DLcIBZTpdA&#10;UKuwfV06cAzQ8gHUlOGwJYRmb40RYG9nSpj+g4QQtoQgGEWG3kBjUFJoC1xarXECMsuPAopkyxVb&#10;G4RtrcFa87A7L7Tl3VZwBIVnvwvNWUW2dwt/U03rFsO6VF3djTa0Ac+otptr/DMUX7vGJzdNi/Ro&#10;jbf5XTWIlsvfRpo3iV3V/Wb2l9L8jVV+9xSAF5BrHuvXmn1irc9dp7B6U45+AwAA//8DAFBLAwQU&#10;AAYACAAAACEARx3qDtwAAAAHAQAADwAAAGRycy9kb3ducmV2LnhtbEyPzW7CMBCE75X6DtYi9VYc&#10;0oqfEAdVSPTUHiBcuBl7SSLidRQbSN++Sy/lsprVrGa+zVeDa8UV+9B4UjAZJyCQjLcNVQr25eZ1&#10;DiJETVa3nlDBDwZYFc9Puc6sv9EWr7tYCQ6hkGkFdYxdJmUwNTodxr5DYu/ke6cjr30lba9vHO5a&#10;mSbJVDrdEDfUusN1jea8uzgF5+13wPWmrPbGmWY6fH2mh9Ip9TIaPpYgIg7x/xju+IwOBTMd/YVs&#10;EK0CfiT+zbuXzBYpiCOr97fFHGSRy0f+4hcAAP//AwBQSwECLQAUAAYACAAAACEAtoM4kv4AAADh&#10;AQAAEwAAAAAAAAAAAAAAAAAAAAAAW0NvbnRlbnRfVHlwZXNdLnhtbFBLAQItABQABgAIAAAAIQA4&#10;/SH/1gAAAJQBAAALAAAAAAAAAAAAAAAAAC8BAABfcmVscy8ucmVsc1BLAQItABQABgAIAAAAIQBD&#10;tMwmpAMAAJsOAAAOAAAAAAAAAAAAAAAAAC4CAABkcnMvZTJvRG9jLnhtbFBLAQItABQABgAIAAAA&#10;IQBHHeoO3AAAAAcBAAAPAAAAAAAAAAAAAAAAAP4FAABkcnMvZG93bnJldi54bWxQSwUGAAAAAAQA&#10;BADzAAAABwcAAAAA&#10;">
                    <v:rect id="Prostokąt 120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5RxgAAANwAAAAPAAAAZHJzL2Rvd25yZXYueG1sRI9Ba8JA&#10;EIXvBf/DMkJvdaNCK6mriCCUIoVGPfQ2ZMdsNDsbstsY++s7h0JvM7w3732zXA++UT11sQ5sYDrJ&#10;QBGXwdZcGTgedk8LUDEhW2wCk4E7RVivRg9LzG248Sf1RaqUhHDM0YBLqc21jqUjj3ESWmLRzqHz&#10;mGTtKm07vEm4b/Qsy561x5qlwWFLW0fltfj2Bt4vL/PC9Zv+Z/5BJxdO+6/dNhrzOB42r6ASDenf&#10;/Hf9ZgV/JvjyjEygV78AAAD//wMAUEsBAi0AFAAGAAgAAAAhANvh9svuAAAAhQEAABMAAAAAAAAA&#10;AAAAAAAAAAAAAFtDb250ZW50X1R5cGVzXS54bWxQSwECLQAUAAYACAAAACEAWvQsW78AAAAVAQAA&#10;CwAAAAAAAAAAAAAAAAAfAQAAX3JlbHMvLnJlbHNQSwECLQAUAAYACAAAACEAGypeUcYAAADcAAAA&#10;DwAAAAAAAAAAAAAAAAAHAgAAZHJzL2Rvd25yZXYueG1sUEsFBgAAAAADAAMAtwAAAPoCAAAAAA==&#10;" fillcolor="#5b9bd5 [3204]" stroked="f" strokeweight="1pt"/>
                    <v:rect id="Prostokąt 121" o:spid="_x0000_s1028" style="position:absolute;top:74390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DSwQAAANwAAAAPAAAAZHJzL2Rvd25yZXYueG1sRE9Li8Iw&#10;EL4v+B/CCF4WTfXgSjWKCoplWfB5H5qxLW0mpYla//1GELzNx/ec2aI1lbhT4wrLCoaDCARxanXB&#10;mYLzadOfgHAeWWNlmRQ8ycFi3vmaYaztgw90P/pMhBB2MSrIva9jKV2ak0E3sDVx4K62MegDbDKp&#10;G3yEcFPJURSNpcGCQ0OONa1zSsvjzSjY/a7S4qc68L7clttLkkySv2+nVK/bLqcgPLX+I367dzrM&#10;Hw3h9Uy4QM7/AQAA//8DAFBLAQItABQABgAIAAAAIQDb4fbL7gAAAIUBAAATAAAAAAAAAAAAAAAA&#10;AAAAAABbQ29udGVudF9UeXBlc10ueG1sUEsBAi0AFAAGAAgAAAAhAFr0LFu/AAAAFQEAAAsAAAAA&#10;AAAAAAAAAAAAHwEAAF9yZWxzLy5yZWxzUEsBAi0AFAAGAAgAAAAhAGQyMNLBAAAA3AAAAA8AAAAA&#10;AAAAAAAAAAAABwIAAGRycy9kb3ducmV2LnhtbFBLBQYAAAAAAwADALcAAAD1AgAAAAA=&#10;" fillcolor="#ed7d31 [3205]" stroked="f" strokeweight="1pt">
                      <v:textbox inset="36pt,14.4pt,36pt,36pt">
                        <w:txbxContent>
                          <w:p w14:paraId="672A6659" w14:textId="77777777" w:rsidR="00CB5F95" w:rsidRDefault="00CB5F95">
                            <w:pPr>
                              <w:pStyle w:val="Bezodstpw"/>
                              <w:rPr>
                                <w:caps/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595959" w:themeColor="text1" w:themeTint="A6"/>
                                <w:sz w:val="72"/>
                                <w:szCs w:val="108"/>
                              </w:rPr>
                              <w:alias w:val="Tytuł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1DCBD930" w14:textId="77777777" w:rsidR="00CB5F95" w:rsidRPr="008B5F1C" w:rsidRDefault="00CB5F95">
                                <w:pPr>
                                  <w:pStyle w:val="Bezodstpw"/>
                                  <w:pBdr>
                                    <w:bottom w:val="single" w:sz="6" w:space="4" w:color="7F7F7F" w:themeColor="text1" w:themeTint="80"/>
                                  </w:pBdr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72"/>
                                    <w:szCs w:val="108"/>
                                  </w:rPr>
                                </w:pPr>
                                <w:r w:rsidRPr="008B5F1C"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72"/>
                                    <w:szCs w:val="108"/>
                                  </w:rPr>
                                  <w:t>Gminny Program Rewitalizacji Gminy Borki na lata 2022-2028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aps/>
                                <w:color w:val="44546A" w:themeColor="text2"/>
                                <w:sz w:val="36"/>
                                <w:szCs w:val="36"/>
                              </w:rPr>
                              <w:alias w:val="Podtytuł"/>
                              <w:tag w:val=""/>
                              <w:id w:val="15734622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5AE64976" w14:textId="77777777" w:rsidR="00CB5F95" w:rsidRDefault="00CB5F95">
                                <w:pPr>
                                  <w:pStyle w:val="Bezodstpw"/>
                                  <w:spacing w:before="240"/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t>Diagnoza – służąca wyznaczeniu obszaru zdegradowanego i rewitalizacji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0A5C48F5" w14:textId="77777777" w:rsidR="00867F4F" w:rsidRPr="006153A0" w:rsidRDefault="008B5F1C" w:rsidP="00867F4F">
          <w:pPr>
            <w:rPr>
              <w:rFonts w:asciiTheme="majorHAnsi" w:hAnsiTheme="majorHAnsi" w:cstheme="majorHAnsi"/>
              <w:b/>
              <w:u w:val="single"/>
            </w:rPr>
          </w:pPr>
          <w:r w:rsidRPr="005B57CF">
            <w:rPr>
              <w:rFonts w:asciiTheme="majorHAnsi" w:eastAsiaTheme="majorEastAsia" w:hAnsiTheme="majorHAnsi" w:cstheme="majorHAnsi"/>
              <w:color w:val="FFFFFF" w:themeColor="background1"/>
              <w:sz w:val="24"/>
              <w:szCs w:val="24"/>
              <w:lang w:eastAsia="pl-PL"/>
            </w:rPr>
            <w:br w:type="page"/>
          </w:r>
          <w:r w:rsidR="00867F4F" w:rsidRPr="006153A0">
            <w:rPr>
              <w:rFonts w:asciiTheme="majorHAnsi" w:hAnsiTheme="majorHAnsi" w:cstheme="majorHAnsi"/>
              <w:b/>
              <w:u w:val="single"/>
            </w:rPr>
            <w:lastRenderedPageBreak/>
            <w:t>Opracowanie diagnozy</w:t>
          </w:r>
        </w:p>
        <w:p w14:paraId="6D07BC5A" w14:textId="6DA2E53A" w:rsidR="00DC5BC7" w:rsidRDefault="00DC5BC7" w:rsidP="00867F4F">
          <w:pPr>
            <w:rPr>
              <w:rFonts w:asciiTheme="majorHAnsi" w:hAnsiTheme="majorHAnsi" w:cstheme="majorHAnsi"/>
            </w:rPr>
          </w:pPr>
          <w:r>
            <w:rPr>
              <w:rFonts w:asciiTheme="majorHAnsi" w:hAnsiTheme="majorHAnsi" w:cstheme="majorHAnsi"/>
            </w:rPr>
            <w:t xml:space="preserve">Joanna </w:t>
          </w:r>
          <w:proofErr w:type="spellStart"/>
          <w:r>
            <w:rPr>
              <w:rFonts w:asciiTheme="majorHAnsi" w:hAnsiTheme="majorHAnsi" w:cstheme="majorHAnsi"/>
            </w:rPr>
            <w:t>Biłyk</w:t>
          </w:r>
          <w:proofErr w:type="spellEnd"/>
        </w:p>
        <w:p w14:paraId="1167A152" w14:textId="77777777" w:rsidR="00867F4F" w:rsidRPr="006153A0" w:rsidRDefault="00867F4F" w:rsidP="00867F4F">
          <w:pPr>
            <w:rPr>
              <w:rFonts w:asciiTheme="majorHAnsi" w:hAnsiTheme="majorHAnsi" w:cstheme="majorHAnsi"/>
            </w:rPr>
          </w:pPr>
          <w:r w:rsidRPr="006153A0">
            <w:rPr>
              <w:rFonts w:asciiTheme="majorHAnsi" w:hAnsiTheme="majorHAnsi" w:cstheme="majorHAnsi"/>
            </w:rPr>
            <w:t>Grzegorz Romańczuk</w:t>
          </w:r>
        </w:p>
        <w:p w14:paraId="4FA470C0" w14:textId="77777777" w:rsidR="00867F4F" w:rsidRPr="006153A0" w:rsidRDefault="00867F4F" w:rsidP="00867F4F">
          <w:pPr>
            <w:rPr>
              <w:rFonts w:asciiTheme="majorHAnsi" w:hAnsiTheme="majorHAnsi" w:cstheme="majorHAnsi"/>
            </w:rPr>
          </w:pPr>
          <w:r w:rsidRPr="006153A0">
            <w:rPr>
              <w:rFonts w:asciiTheme="majorHAnsi" w:hAnsiTheme="majorHAnsi" w:cstheme="majorHAnsi"/>
            </w:rPr>
            <w:t>Katarzyna Szoka</w:t>
          </w:r>
        </w:p>
        <w:p w14:paraId="728644CC" w14:textId="0D48666A" w:rsidR="00867F4F" w:rsidRPr="006153A0" w:rsidRDefault="00867F4F" w:rsidP="00867F4F">
          <w:pPr>
            <w:rPr>
              <w:rFonts w:asciiTheme="majorHAnsi" w:hAnsiTheme="majorHAnsi" w:cstheme="majorHAnsi"/>
            </w:rPr>
          </w:pPr>
        </w:p>
        <w:p w14:paraId="240A3827" w14:textId="77777777" w:rsidR="00867F4F" w:rsidRPr="006153A0" w:rsidRDefault="00867F4F" w:rsidP="00867F4F">
          <w:pPr>
            <w:rPr>
              <w:rFonts w:asciiTheme="majorHAnsi" w:hAnsiTheme="majorHAnsi" w:cstheme="majorHAnsi"/>
              <w:b/>
              <w:u w:val="single"/>
            </w:rPr>
          </w:pPr>
          <w:r w:rsidRPr="006153A0">
            <w:rPr>
              <w:rFonts w:asciiTheme="majorHAnsi" w:hAnsiTheme="majorHAnsi" w:cstheme="majorHAnsi"/>
              <w:b/>
              <w:u w:val="single"/>
            </w:rPr>
            <w:t>Opracowanie GIS</w:t>
          </w:r>
        </w:p>
        <w:p w14:paraId="3718F554" w14:textId="77777777" w:rsidR="00867F4F" w:rsidRPr="006153A0" w:rsidRDefault="00867F4F" w:rsidP="00867F4F">
          <w:pPr>
            <w:rPr>
              <w:rFonts w:asciiTheme="majorHAnsi" w:hAnsiTheme="majorHAnsi" w:cstheme="majorHAnsi"/>
            </w:rPr>
          </w:pPr>
          <w:r w:rsidRPr="006153A0">
            <w:rPr>
              <w:rFonts w:asciiTheme="majorHAnsi" w:hAnsiTheme="majorHAnsi" w:cstheme="majorHAnsi"/>
            </w:rPr>
            <w:t xml:space="preserve">Zofia </w:t>
          </w:r>
          <w:proofErr w:type="spellStart"/>
          <w:r w:rsidRPr="006153A0">
            <w:rPr>
              <w:rFonts w:asciiTheme="majorHAnsi" w:hAnsiTheme="majorHAnsi" w:cstheme="majorHAnsi"/>
            </w:rPr>
            <w:t>Przetakiewicz</w:t>
          </w:r>
          <w:proofErr w:type="spellEnd"/>
          <w:r w:rsidRPr="006153A0">
            <w:rPr>
              <w:rFonts w:asciiTheme="majorHAnsi" w:hAnsiTheme="majorHAnsi" w:cstheme="majorHAnsi"/>
            </w:rPr>
            <w:t>-Hanusek z zespołem</w:t>
          </w:r>
        </w:p>
        <w:p w14:paraId="2D8DA423" w14:textId="77777777" w:rsidR="00F91A8F" w:rsidRPr="006153A0" w:rsidRDefault="00F91A8F">
          <w:pPr>
            <w:rPr>
              <w:rFonts w:asciiTheme="majorHAnsi" w:eastAsiaTheme="majorEastAsia" w:hAnsiTheme="majorHAnsi" w:cstheme="majorHAnsi"/>
              <w:color w:val="FFFFFF" w:themeColor="background1"/>
              <w:sz w:val="24"/>
              <w:szCs w:val="24"/>
              <w:lang w:eastAsia="pl-PL"/>
            </w:rPr>
          </w:pPr>
        </w:p>
        <w:p w14:paraId="26E4F8E5" w14:textId="73A399B1" w:rsidR="00F91A8F" w:rsidRPr="006153A0" w:rsidRDefault="00F91A8F" w:rsidP="00F91A8F">
          <w:pPr>
            <w:rPr>
              <w:rFonts w:asciiTheme="majorHAnsi" w:hAnsiTheme="majorHAnsi" w:cstheme="majorHAnsi"/>
              <w:b/>
              <w:u w:val="single"/>
            </w:rPr>
          </w:pPr>
          <w:r w:rsidRPr="006153A0">
            <w:rPr>
              <w:rFonts w:asciiTheme="majorHAnsi" w:hAnsiTheme="majorHAnsi" w:cstheme="majorHAnsi"/>
              <w:b/>
              <w:u w:val="single"/>
            </w:rPr>
            <w:t>Konsultacja merytoryczna</w:t>
          </w:r>
        </w:p>
        <w:p w14:paraId="2BFA4C2A" w14:textId="7EF060BB" w:rsidR="00F91A8F" w:rsidRPr="006153A0" w:rsidRDefault="00F91A8F" w:rsidP="00F91A8F">
          <w:pPr>
            <w:rPr>
              <w:rFonts w:asciiTheme="majorHAnsi" w:hAnsiTheme="majorHAnsi" w:cstheme="majorHAnsi"/>
            </w:rPr>
          </w:pPr>
          <w:r w:rsidRPr="006153A0">
            <w:rPr>
              <w:rFonts w:asciiTheme="majorHAnsi" w:hAnsiTheme="majorHAnsi" w:cstheme="majorHAnsi"/>
            </w:rPr>
            <w:t xml:space="preserve">Jacek </w:t>
          </w:r>
          <w:proofErr w:type="spellStart"/>
          <w:r w:rsidRPr="006153A0">
            <w:rPr>
              <w:rFonts w:asciiTheme="majorHAnsi" w:hAnsiTheme="majorHAnsi" w:cstheme="majorHAnsi"/>
            </w:rPr>
            <w:t>Dębczyński</w:t>
          </w:r>
          <w:proofErr w:type="spellEnd"/>
        </w:p>
        <w:p w14:paraId="3C48BEED" w14:textId="77777777" w:rsidR="00F91A8F" w:rsidRPr="006153A0" w:rsidRDefault="00F91A8F" w:rsidP="00F91A8F">
          <w:pPr>
            <w:rPr>
              <w:rFonts w:asciiTheme="majorHAnsi" w:hAnsiTheme="majorHAnsi" w:cstheme="majorHAnsi"/>
            </w:rPr>
          </w:pPr>
          <w:r w:rsidRPr="006153A0">
            <w:rPr>
              <w:rFonts w:asciiTheme="majorHAnsi" w:hAnsiTheme="majorHAnsi" w:cstheme="majorHAnsi"/>
            </w:rPr>
            <w:t xml:space="preserve">Agnieszka </w:t>
          </w:r>
          <w:proofErr w:type="spellStart"/>
          <w:r w:rsidRPr="006153A0">
            <w:rPr>
              <w:rFonts w:asciiTheme="majorHAnsi" w:hAnsiTheme="majorHAnsi" w:cstheme="majorHAnsi"/>
            </w:rPr>
            <w:t>Esz</w:t>
          </w:r>
          <w:proofErr w:type="spellEnd"/>
        </w:p>
        <w:p w14:paraId="615AEFED" w14:textId="77777777" w:rsidR="00F91A8F" w:rsidRDefault="00F91A8F">
          <w:pPr>
            <w:rPr>
              <w:rFonts w:asciiTheme="majorHAnsi" w:eastAsiaTheme="majorEastAsia" w:hAnsiTheme="majorHAnsi" w:cstheme="majorHAnsi"/>
              <w:color w:val="FFFFFF" w:themeColor="background1"/>
              <w:sz w:val="24"/>
              <w:szCs w:val="24"/>
              <w:lang w:eastAsia="pl-PL"/>
            </w:rPr>
          </w:pPr>
        </w:p>
        <w:p w14:paraId="4D1CD110" w14:textId="77777777" w:rsidR="00867F4F" w:rsidRDefault="00867F4F">
          <w:pPr>
            <w:rPr>
              <w:rFonts w:asciiTheme="majorHAnsi" w:eastAsiaTheme="majorEastAsia" w:hAnsiTheme="majorHAnsi" w:cstheme="majorHAnsi"/>
              <w:color w:val="FFFFFF" w:themeColor="background1"/>
              <w:sz w:val="24"/>
              <w:szCs w:val="24"/>
              <w:lang w:eastAsia="pl-PL"/>
            </w:rPr>
          </w:pPr>
          <w:r>
            <w:rPr>
              <w:rFonts w:asciiTheme="majorHAnsi" w:eastAsiaTheme="majorEastAsia" w:hAnsiTheme="majorHAnsi" w:cstheme="majorHAnsi"/>
              <w:color w:val="FFFFFF" w:themeColor="background1"/>
              <w:sz w:val="24"/>
              <w:szCs w:val="24"/>
              <w:lang w:eastAsia="pl-PL"/>
            </w:rPr>
            <w:br w:type="page"/>
          </w:r>
        </w:p>
        <w:p w14:paraId="5DAB6C7B" w14:textId="6ED71A67" w:rsidR="008B5F1C" w:rsidRPr="005B57CF" w:rsidRDefault="00B615E3" w:rsidP="6DE7DA7C">
          <w:pPr>
            <w:jc w:val="both"/>
            <w:rPr>
              <w:rFonts w:asciiTheme="majorHAnsi" w:eastAsiaTheme="majorEastAsia" w:hAnsiTheme="majorHAnsi" w:cstheme="majorHAnsi"/>
              <w:color w:val="FFFFFF" w:themeColor="background1"/>
              <w:sz w:val="24"/>
              <w:szCs w:val="24"/>
              <w:lang w:eastAsia="pl-PL"/>
            </w:rPr>
          </w:pPr>
        </w:p>
      </w:sdtContent>
    </w:sdt>
    <w:sdt>
      <w:sdtPr>
        <w:rPr>
          <w:rFonts w:asciiTheme="minorHAnsi" w:eastAsiaTheme="minorHAnsi" w:hAnsiTheme="minorHAnsi" w:cstheme="majorHAnsi"/>
          <w:color w:val="auto"/>
          <w:sz w:val="22"/>
          <w:szCs w:val="22"/>
          <w:lang w:eastAsia="en-US"/>
        </w:rPr>
        <w:id w:val="17544629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2EE005A" w14:textId="06B9AE18" w:rsidR="00E11013" w:rsidRPr="005B57CF" w:rsidRDefault="00E11013">
          <w:pPr>
            <w:pStyle w:val="Nagwekspisutreci"/>
            <w:rPr>
              <w:rFonts w:cstheme="majorHAnsi"/>
            </w:rPr>
          </w:pPr>
          <w:r w:rsidRPr="005B57CF">
            <w:rPr>
              <w:rFonts w:cstheme="majorHAnsi"/>
            </w:rPr>
            <w:t>Spis treści</w:t>
          </w:r>
        </w:p>
        <w:p w14:paraId="7B176889" w14:textId="77777777" w:rsidR="000D2993" w:rsidRPr="00361C1E" w:rsidRDefault="00E11013">
          <w:pPr>
            <w:pStyle w:val="Spistreci1"/>
            <w:tabs>
              <w:tab w:val="right" w:leader="dot" w:pos="9062"/>
            </w:tabs>
            <w:rPr>
              <w:rFonts w:asciiTheme="majorHAnsi" w:eastAsiaTheme="minorEastAsia" w:hAnsiTheme="majorHAnsi" w:cstheme="majorHAnsi"/>
              <w:noProof/>
              <w:lang w:eastAsia="pl-PL"/>
            </w:rPr>
          </w:pPr>
          <w:r w:rsidRPr="00361C1E">
            <w:rPr>
              <w:rFonts w:asciiTheme="majorHAnsi" w:hAnsiTheme="majorHAnsi" w:cstheme="majorHAnsi"/>
              <w:b/>
              <w:bCs/>
            </w:rPr>
            <w:fldChar w:fldCharType="begin"/>
          </w:r>
          <w:r w:rsidRPr="00361C1E">
            <w:rPr>
              <w:rFonts w:asciiTheme="majorHAnsi" w:hAnsiTheme="majorHAnsi" w:cstheme="majorHAnsi"/>
              <w:b/>
              <w:bCs/>
            </w:rPr>
            <w:instrText xml:space="preserve"> TOC \o "1-3" \h \z \u </w:instrText>
          </w:r>
          <w:r w:rsidRPr="00361C1E">
            <w:rPr>
              <w:rFonts w:asciiTheme="majorHAnsi" w:hAnsiTheme="majorHAnsi" w:cstheme="majorHAnsi"/>
              <w:b/>
              <w:bCs/>
            </w:rPr>
            <w:fldChar w:fldCharType="separate"/>
          </w:r>
          <w:hyperlink w:anchor="_Toc95467705" w:history="1">
            <w:r w:rsidR="000D2993" w:rsidRPr="00361C1E">
              <w:rPr>
                <w:rStyle w:val="Hipercze"/>
                <w:rFonts w:asciiTheme="majorHAnsi" w:hAnsiTheme="majorHAnsi" w:cstheme="majorHAnsi"/>
                <w:noProof/>
              </w:rPr>
              <w:t>Wstęp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instrText xml:space="preserve"> PAGEREF _Toc95467705 \h </w:instrTex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6153A0">
              <w:rPr>
                <w:rFonts w:asciiTheme="majorHAnsi" w:hAnsiTheme="majorHAnsi" w:cstheme="majorHAnsi"/>
                <w:noProof/>
                <w:webHidden/>
              </w:rPr>
              <w:t>3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4C125285" w14:textId="77777777" w:rsidR="000D2993" w:rsidRPr="00361C1E" w:rsidRDefault="00B615E3">
          <w:pPr>
            <w:pStyle w:val="Spistreci1"/>
            <w:tabs>
              <w:tab w:val="right" w:leader="dot" w:pos="9062"/>
            </w:tabs>
            <w:rPr>
              <w:rFonts w:asciiTheme="majorHAnsi" w:eastAsiaTheme="minorEastAsia" w:hAnsiTheme="majorHAnsi" w:cstheme="majorHAnsi"/>
              <w:noProof/>
              <w:lang w:eastAsia="pl-PL"/>
            </w:rPr>
          </w:pPr>
          <w:hyperlink w:anchor="_Toc95467706" w:history="1">
            <w:r w:rsidR="000D2993" w:rsidRPr="00361C1E">
              <w:rPr>
                <w:rStyle w:val="Hipercze"/>
                <w:rFonts w:asciiTheme="majorHAnsi" w:hAnsiTheme="majorHAnsi" w:cstheme="majorHAnsi"/>
                <w:noProof/>
              </w:rPr>
              <w:t>Delimitacja obszaru zdegradowanego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instrText xml:space="preserve"> PAGEREF _Toc95467706 \h </w:instrTex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6153A0">
              <w:rPr>
                <w:rFonts w:asciiTheme="majorHAnsi" w:hAnsiTheme="majorHAnsi" w:cstheme="majorHAnsi"/>
                <w:noProof/>
                <w:webHidden/>
              </w:rPr>
              <w:t>4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75F490CE" w14:textId="77777777" w:rsidR="000D2993" w:rsidRPr="00361C1E" w:rsidRDefault="00B615E3">
          <w:pPr>
            <w:pStyle w:val="Spistreci2"/>
            <w:tabs>
              <w:tab w:val="right" w:leader="dot" w:pos="9062"/>
            </w:tabs>
            <w:rPr>
              <w:rFonts w:asciiTheme="majorHAnsi" w:eastAsiaTheme="minorEastAsia" w:hAnsiTheme="majorHAnsi" w:cstheme="majorHAnsi"/>
              <w:noProof/>
              <w:lang w:eastAsia="pl-PL"/>
            </w:rPr>
          </w:pPr>
          <w:hyperlink w:anchor="_Toc95467707" w:history="1">
            <w:r w:rsidR="000D2993" w:rsidRPr="00361C1E">
              <w:rPr>
                <w:rStyle w:val="Hipercze"/>
                <w:rFonts w:asciiTheme="majorHAnsi" w:hAnsiTheme="majorHAnsi" w:cstheme="majorHAnsi"/>
                <w:noProof/>
              </w:rPr>
              <w:t>Sfera społeczna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instrText xml:space="preserve"> PAGEREF _Toc95467707 \h </w:instrTex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6153A0">
              <w:rPr>
                <w:rFonts w:asciiTheme="majorHAnsi" w:hAnsiTheme="majorHAnsi" w:cstheme="majorHAnsi"/>
                <w:noProof/>
                <w:webHidden/>
              </w:rPr>
              <w:t>5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42641C88" w14:textId="77777777" w:rsidR="000D2993" w:rsidRPr="00361C1E" w:rsidRDefault="00B615E3">
          <w:pPr>
            <w:pStyle w:val="Spistreci2"/>
            <w:tabs>
              <w:tab w:val="right" w:leader="dot" w:pos="9062"/>
            </w:tabs>
            <w:rPr>
              <w:rFonts w:asciiTheme="majorHAnsi" w:eastAsiaTheme="minorEastAsia" w:hAnsiTheme="majorHAnsi" w:cstheme="majorHAnsi"/>
              <w:noProof/>
              <w:lang w:eastAsia="pl-PL"/>
            </w:rPr>
          </w:pPr>
          <w:hyperlink w:anchor="_Toc95467708" w:history="1">
            <w:r w:rsidR="000D2993" w:rsidRPr="00361C1E">
              <w:rPr>
                <w:rStyle w:val="Hipercze"/>
                <w:rFonts w:asciiTheme="majorHAnsi" w:hAnsiTheme="majorHAnsi" w:cstheme="majorHAnsi"/>
                <w:noProof/>
              </w:rPr>
              <w:t>Sfera przestrzenno-funkcjonalna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instrText xml:space="preserve"> PAGEREF _Toc95467708 \h </w:instrTex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6153A0">
              <w:rPr>
                <w:rFonts w:asciiTheme="majorHAnsi" w:hAnsiTheme="majorHAnsi" w:cstheme="majorHAnsi"/>
                <w:noProof/>
                <w:webHidden/>
              </w:rPr>
              <w:t>14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15A76440" w14:textId="77777777" w:rsidR="000D2993" w:rsidRPr="00361C1E" w:rsidRDefault="00B615E3">
          <w:pPr>
            <w:pStyle w:val="Spistreci2"/>
            <w:tabs>
              <w:tab w:val="right" w:leader="dot" w:pos="9062"/>
            </w:tabs>
            <w:rPr>
              <w:rFonts w:asciiTheme="majorHAnsi" w:eastAsiaTheme="minorEastAsia" w:hAnsiTheme="majorHAnsi" w:cstheme="majorHAnsi"/>
              <w:noProof/>
              <w:lang w:eastAsia="pl-PL"/>
            </w:rPr>
          </w:pPr>
          <w:hyperlink w:anchor="_Toc95467709" w:history="1">
            <w:r w:rsidR="000D2993" w:rsidRPr="00361C1E">
              <w:rPr>
                <w:rStyle w:val="Hipercze"/>
                <w:rFonts w:asciiTheme="majorHAnsi" w:hAnsiTheme="majorHAnsi" w:cstheme="majorHAnsi"/>
                <w:noProof/>
              </w:rPr>
              <w:t>Sfera środowiskowa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instrText xml:space="preserve"> PAGEREF _Toc95467709 \h </w:instrTex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6153A0">
              <w:rPr>
                <w:rFonts w:asciiTheme="majorHAnsi" w:hAnsiTheme="majorHAnsi" w:cstheme="majorHAnsi"/>
                <w:noProof/>
                <w:webHidden/>
              </w:rPr>
              <w:t>16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51BDB2BB" w14:textId="77777777" w:rsidR="000D2993" w:rsidRPr="00361C1E" w:rsidRDefault="00B615E3">
          <w:pPr>
            <w:pStyle w:val="Spistreci2"/>
            <w:tabs>
              <w:tab w:val="right" w:leader="dot" w:pos="9062"/>
            </w:tabs>
            <w:rPr>
              <w:rFonts w:asciiTheme="majorHAnsi" w:eastAsiaTheme="minorEastAsia" w:hAnsiTheme="majorHAnsi" w:cstheme="majorHAnsi"/>
              <w:noProof/>
              <w:lang w:eastAsia="pl-PL"/>
            </w:rPr>
          </w:pPr>
          <w:hyperlink w:anchor="_Toc95467710" w:history="1">
            <w:r w:rsidR="000D2993" w:rsidRPr="00361C1E">
              <w:rPr>
                <w:rStyle w:val="Hipercze"/>
                <w:rFonts w:asciiTheme="majorHAnsi" w:hAnsiTheme="majorHAnsi" w:cstheme="majorHAnsi"/>
                <w:noProof/>
              </w:rPr>
              <w:t>Sfera techniczna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instrText xml:space="preserve"> PAGEREF _Toc95467710 \h </w:instrTex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6153A0">
              <w:rPr>
                <w:rFonts w:asciiTheme="majorHAnsi" w:hAnsiTheme="majorHAnsi" w:cstheme="majorHAnsi"/>
                <w:noProof/>
                <w:webHidden/>
              </w:rPr>
              <w:t>18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757E94B6" w14:textId="77777777" w:rsidR="000D2993" w:rsidRPr="00361C1E" w:rsidRDefault="00B615E3">
          <w:pPr>
            <w:pStyle w:val="Spistreci2"/>
            <w:tabs>
              <w:tab w:val="right" w:leader="dot" w:pos="9062"/>
            </w:tabs>
            <w:rPr>
              <w:rFonts w:asciiTheme="majorHAnsi" w:eastAsiaTheme="minorEastAsia" w:hAnsiTheme="majorHAnsi" w:cstheme="majorHAnsi"/>
              <w:noProof/>
              <w:lang w:eastAsia="pl-PL"/>
            </w:rPr>
          </w:pPr>
          <w:hyperlink w:anchor="_Toc95467711" w:history="1">
            <w:r w:rsidR="000D2993" w:rsidRPr="00361C1E">
              <w:rPr>
                <w:rStyle w:val="Hipercze"/>
                <w:rFonts w:asciiTheme="majorHAnsi" w:hAnsiTheme="majorHAnsi" w:cstheme="majorHAnsi"/>
                <w:noProof/>
              </w:rPr>
              <w:t>Sfera gospodarcza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instrText xml:space="preserve"> PAGEREF _Toc95467711 \h </w:instrTex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6153A0">
              <w:rPr>
                <w:rFonts w:asciiTheme="majorHAnsi" w:hAnsiTheme="majorHAnsi" w:cstheme="majorHAnsi"/>
                <w:noProof/>
                <w:webHidden/>
              </w:rPr>
              <w:t>21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141BEFB9" w14:textId="77777777" w:rsidR="000D2993" w:rsidRPr="00361C1E" w:rsidRDefault="00B615E3">
          <w:pPr>
            <w:pStyle w:val="Spistreci2"/>
            <w:tabs>
              <w:tab w:val="right" w:leader="dot" w:pos="9062"/>
            </w:tabs>
            <w:rPr>
              <w:rFonts w:asciiTheme="majorHAnsi" w:eastAsiaTheme="minorEastAsia" w:hAnsiTheme="majorHAnsi" w:cstheme="majorHAnsi"/>
              <w:noProof/>
              <w:lang w:eastAsia="pl-PL"/>
            </w:rPr>
          </w:pPr>
          <w:hyperlink w:anchor="_Toc95467712" w:history="1">
            <w:r w:rsidR="000D2993" w:rsidRPr="00361C1E">
              <w:rPr>
                <w:rStyle w:val="Hipercze"/>
                <w:rFonts w:asciiTheme="majorHAnsi" w:hAnsiTheme="majorHAnsi" w:cstheme="majorHAnsi"/>
                <w:noProof/>
              </w:rPr>
              <w:t>Podsumowanie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instrText xml:space="preserve"> PAGEREF _Toc95467712 \h </w:instrTex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6153A0">
              <w:rPr>
                <w:rFonts w:asciiTheme="majorHAnsi" w:hAnsiTheme="majorHAnsi" w:cstheme="majorHAnsi"/>
                <w:noProof/>
                <w:webHidden/>
              </w:rPr>
              <w:t>25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0EC84B60" w14:textId="77777777" w:rsidR="000D2993" w:rsidRPr="00361C1E" w:rsidRDefault="00B615E3">
          <w:pPr>
            <w:pStyle w:val="Spistreci1"/>
            <w:tabs>
              <w:tab w:val="right" w:leader="dot" w:pos="9062"/>
            </w:tabs>
            <w:rPr>
              <w:rFonts w:asciiTheme="majorHAnsi" w:eastAsiaTheme="minorEastAsia" w:hAnsiTheme="majorHAnsi" w:cstheme="majorHAnsi"/>
              <w:noProof/>
              <w:lang w:eastAsia="pl-PL"/>
            </w:rPr>
          </w:pPr>
          <w:hyperlink w:anchor="_Toc95467713" w:history="1">
            <w:r w:rsidR="000D2993" w:rsidRPr="00361C1E">
              <w:rPr>
                <w:rStyle w:val="Hipercze"/>
                <w:rFonts w:asciiTheme="majorHAnsi" w:hAnsiTheme="majorHAnsi" w:cstheme="majorHAnsi"/>
                <w:noProof/>
              </w:rPr>
              <w:t>Delimitacja obszaru rewitalizacji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instrText xml:space="preserve"> PAGEREF _Toc95467713 \h </w:instrTex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6153A0">
              <w:rPr>
                <w:rFonts w:asciiTheme="majorHAnsi" w:hAnsiTheme="majorHAnsi" w:cstheme="majorHAnsi"/>
                <w:noProof/>
                <w:webHidden/>
              </w:rPr>
              <w:t>26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35005A12" w14:textId="77777777" w:rsidR="000D2993" w:rsidRPr="00361C1E" w:rsidRDefault="00B615E3">
          <w:pPr>
            <w:pStyle w:val="Spistreci2"/>
            <w:tabs>
              <w:tab w:val="right" w:leader="dot" w:pos="9062"/>
            </w:tabs>
            <w:rPr>
              <w:rFonts w:asciiTheme="majorHAnsi" w:eastAsiaTheme="minorEastAsia" w:hAnsiTheme="majorHAnsi" w:cstheme="majorHAnsi"/>
              <w:noProof/>
              <w:lang w:eastAsia="pl-PL"/>
            </w:rPr>
          </w:pPr>
          <w:hyperlink w:anchor="_Toc95467714" w:history="1">
            <w:r w:rsidR="000D2993" w:rsidRPr="00361C1E">
              <w:rPr>
                <w:rStyle w:val="Hipercze"/>
                <w:rFonts w:asciiTheme="majorHAnsi" w:hAnsiTheme="majorHAnsi" w:cstheme="majorHAnsi"/>
                <w:noProof/>
              </w:rPr>
              <w:t>Sfera społeczna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instrText xml:space="preserve"> PAGEREF _Toc95467714 \h </w:instrTex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6153A0">
              <w:rPr>
                <w:rFonts w:asciiTheme="majorHAnsi" w:hAnsiTheme="majorHAnsi" w:cstheme="majorHAnsi"/>
                <w:noProof/>
                <w:webHidden/>
              </w:rPr>
              <w:t>27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98C4738" w14:textId="77777777" w:rsidR="000D2993" w:rsidRPr="00361C1E" w:rsidRDefault="00B615E3">
          <w:pPr>
            <w:pStyle w:val="Spistreci2"/>
            <w:tabs>
              <w:tab w:val="right" w:leader="dot" w:pos="9062"/>
            </w:tabs>
            <w:rPr>
              <w:rFonts w:asciiTheme="majorHAnsi" w:eastAsiaTheme="minorEastAsia" w:hAnsiTheme="majorHAnsi" w:cstheme="majorHAnsi"/>
              <w:noProof/>
              <w:lang w:eastAsia="pl-PL"/>
            </w:rPr>
          </w:pPr>
          <w:hyperlink w:anchor="_Toc95467715" w:history="1">
            <w:r w:rsidR="000D2993" w:rsidRPr="00361C1E">
              <w:rPr>
                <w:rStyle w:val="Hipercze"/>
                <w:rFonts w:asciiTheme="majorHAnsi" w:hAnsiTheme="majorHAnsi" w:cstheme="majorHAnsi"/>
                <w:noProof/>
              </w:rPr>
              <w:t>Sfera przestrzenno-funkcjonalna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instrText xml:space="preserve"> PAGEREF _Toc95467715 \h </w:instrTex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6153A0">
              <w:rPr>
                <w:rFonts w:asciiTheme="majorHAnsi" w:hAnsiTheme="majorHAnsi" w:cstheme="majorHAnsi"/>
                <w:noProof/>
                <w:webHidden/>
              </w:rPr>
              <w:t>29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459511A6" w14:textId="77777777" w:rsidR="000D2993" w:rsidRPr="00361C1E" w:rsidRDefault="00B615E3">
          <w:pPr>
            <w:pStyle w:val="Spistreci2"/>
            <w:tabs>
              <w:tab w:val="right" w:leader="dot" w:pos="9062"/>
            </w:tabs>
            <w:rPr>
              <w:rFonts w:asciiTheme="majorHAnsi" w:eastAsiaTheme="minorEastAsia" w:hAnsiTheme="majorHAnsi" w:cstheme="majorHAnsi"/>
              <w:noProof/>
              <w:lang w:eastAsia="pl-PL"/>
            </w:rPr>
          </w:pPr>
          <w:hyperlink w:anchor="_Toc95467716" w:history="1">
            <w:r w:rsidR="000D2993" w:rsidRPr="00361C1E">
              <w:rPr>
                <w:rStyle w:val="Hipercze"/>
                <w:rFonts w:asciiTheme="majorHAnsi" w:hAnsiTheme="majorHAnsi" w:cstheme="majorHAnsi"/>
                <w:noProof/>
              </w:rPr>
              <w:t>Sfera środowiskowa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instrText xml:space="preserve"> PAGEREF _Toc95467716 \h </w:instrTex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6153A0">
              <w:rPr>
                <w:rFonts w:asciiTheme="majorHAnsi" w:hAnsiTheme="majorHAnsi" w:cstheme="majorHAnsi"/>
                <w:noProof/>
                <w:webHidden/>
              </w:rPr>
              <w:t>29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02D2F323" w14:textId="77777777" w:rsidR="000D2993" w:rsidRPr="00361C1E" w:rsidRDefault="00B615E3">
          <w:pPr>
            <w:pStyle w:val="Spistreci2"/>
            <w:tabs>
              <w:tab w:val="right" w:leader="dot" w:pos="9062"/>
            </w:tabs>
            <w:rPr>
              <w:rFonts w:asciiTheme="majorHAnsi" w:eastAsiaTheme="minorEastAsia" w:hAnsiTheme="majorHAnsi" w:cstheme="majorHAnsi"/>
              <w:noProof/>
              <w:lang w:eastAsia="pl-PL"/>
            </w:rPr>
          </w:pPr>
          <w:hyperlink w:anchor="_Toc95467717" w:history="1">
            <w:r w:rsidR="000D2993" w:rsidRPr="00361C1E">
              <w:rPr>
                <w:rStyle w:val="Hipercze"/>
                <w:rFonts w:asciiTheme="majorHAnsi" w:hAnsiTheme="majorHAnsi" w:cstheme="majorHAnsi"/>
                <w:noProof/>
              </w:rPr>
              <w:t>Sfera techniczna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instrText xml:space="preserve"> PAGEREF _Toc95467717 \h </w:instrTex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6153A0">
              <w:rPr>
                <w:rFonts w:asciiTheme="majorHAnsi" w:hAnsiTheme="majorHAnsi" w:cstheme="majorHAnsi"/>
                <w:noProof/>
                <w:webHidden/>
              </w:rPr>
              <w:t>30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71C6336B" w14:textId="77777777" w:rsidR="000D2993" w:rsidRPr="00361C1E" w:rsidRDefault="00B615E3">
          <w:pPr>
            <w:pStyle w:val="Spistreci2"/>
            <w:tabs>
              <w:tab w:val="right" w:leader="dot" w:pos="9062"/>
            </w:tabs>
            <w:rPr>
              <w:rFonts w:asciiTheme="majorHAnsi" w:eastAsiaTheme="minorEastAsia" w:hAnsiTheme="majorHAnsi" w:cstheme="majorHAnsi"/>
              <w:noProof/>
              <w:lang w:eastAsia="pl-PL"/>
            </w:rPr>
          </w:pPr>
          <w:hyperlink w:anchor="_Toc95467718" w:history="1">
            <w:r w:rsidR="000D2993" w:rsidRPr="00361C1E">
              <w:rPr>
                <w:rStyle w:val="Hipercze"/>
                <w:rFonts w:asciiTheme="majorHAnsi" w:hAnsiTheme="majorHAnsi" w:cstheme="majorHAnsi"/>
                <w:noProof/>
              </w:rPr>
              <w:t>Sfera gospodarcza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instrText xml:space="preserve"> PAGEREF _Toc95467718 \h </w:instrTex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6153A0">
              <w:rPr>
                <w:rFonts w:asciiTheme="majorHAnsi" w:hAnsiTheme="majorHAnsi" w:cstheme="majorHAnsi"/>
                <w:noProof/>
                <w:webHidden/>
              </w:rPr>
              <w:t>31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5BAF886F" w14:textId="77777777" w:rsidR="000D2993" w:rsidRPr="00361C1E" w:rsidRDefault="00B615E3">
          <w:pPr>
            <w:pStyle w:val="Spistreci2"/>
            <w:tabs>
              <w:tab w:val="right" w:leader="dot" w:pos="9062"/>
            </w:tabs>
            <w:rPr>
              <w:rFonts w:asciiTheme="majorHAnsi" w:eastAsiaTheme="minorEastAsia" w:hAnsiTheme="majorHAnsi" w:cstheme="majorHAnsi"/>
              <w:noProof/>
              <w:lang w:eastAsia="pl-PL"/>
            </w:rPr>
          </w:pPr>
          <w:hyperlink w:anchor="_Toc95467719" w:history="1">
            <w:r w:rsidR="000D2993" w:rsidRPr="00361C1E">
              <w:rPr>
                <w:rStyle w:val="Hipercze"/>
                <w:rFonts w:asciiTheme="majorHAnsi" w:hAnsiTheme="majorHAnsi" w:cstheme="majorHAnsi"/>
                <w:noProof/>
              </w:rPr>
              <w:t>Podsumowanie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instrText xml:space="preserve"> PAGEREF _Toc95467719 \h </w:instrTex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6153A0">
              <w:rPr>
                <w:rFonts w:asciiTheme="majorHAnsi" w:hAnsiTheme="majorHAnsi" w:cstheme="majorHAnsi"/>
                <w:noProof/>
                <w:webHidden/>
              </w:rPr>
              <w:t>31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7811DEC4" w14:textId="77777777" w:rsidR="000D2993" w:rsidRPr="00361C1E" w:rsidRDefault="00B615E3">
          <w:pPr>
            <w:pStyle w:val="Spistreci1"/>
            <w:tabs>
              <w:tab w:val="right" w:leader="dot" w:pos="9062"/>
            </w:tabs>
            <w:rPr>
              <w:rFonts w:asciiTheme="majorHAnsi" w:eastAsiaTheme="minorEastAsia" w:hAnsiTheme="majorHAnsi" w:cstheme="majorHAnsi"/>
              <w:noProof/>
              <w:lang w:eastAsia="pl-PL"/>
            </w:rPr>
          </w:pPr>
          <w:hyperlink w:anchor="_Toc95467720" w:history="1">
            <w:r w:rsidR="000D2993" w:rsidRPr="00361C1E">
              <w:rPr>
                <w:rStyle w:val="Hipercze"/>
                <w:rFonts w:asciiTheme="majorHAnsi" w:hAnsiTheme="majorHAnsi" w:cstheme="majorHAnsi"/>
                <w:noProof/>
              </w:rPr>
              <w:t>Spis tabel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instrText xml:space="preserve"> PAGEREF _Toc95467720 \h </w:instrTex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6153A0">
              <w:rPr>
                <w:rFonts w:asciiTheme="majorHAnsi" w:hAnsiTheme="majorHAnsi" w:cstheme="majorHAnsi"/>
                <w:noProof/>
                <w:webHidden/>
              </w:rPr>
              <w:t>37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09BFA3D" w14:textId="77777777" w:rsidR="000D2993" w:rsidRPr="00361C1E" w:rsidRDefault="00B615E3">
          <w:pPr>
            <w:pStyle w:val="Spistreci1"/>
            <w:tabs>
              <w:tab w:val="right" w:leader="dot" w:pos="9062"/>
            </w:tabs>
            <w:rPr>
              <w:rFonts w:asciiTheme="majorHAnsi" w:eastAsiaTheme="minorEastAsia" w:hAnsiTheme="majorHAnsi" w:cstheme="majorHAnsi"/>
              <w:noProof/>
              <w:lang w:eastAsia="pl-PL"/>
            </w:rPr>
          </w:pPr>
          <w:hyperlink w:anchor="_Toc95467721" w:history="1">
            <w:r w:rsidR="000D2993" w:rsidRPr="00361C1E">
              <w:rPr>
                <w:rStyle w:val="Hipercze"/>
                <w:rFonts w:asciiTheme="majorHAnsi" w:hAnsiTheme="majorHAnsi" w:cstheme="majorHAnsi"/>
                <w:noProof/>
              </w:rPr>
              <w:t>Spis rysunków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instrText xml:space="preserve"> PAGEREF _Toc95467721 \h </w:instrTex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6153A0">
              <w:rPr>
                <w:rFonts w:asciiTheme="majorHAnsi" w:hAnsiTheme="majorHAnsi" w:cstheme="majorHAnsi"/>
                <w:noProof/>
                <w:webHidden/>
              </w:rPr>
              <w:t>38</w:t>
            </w:r>
            <w:r w:rsidR="000D2993" w:rsidRPr="00361C1E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2F90812B" w14:textId="77E77D2A" w:rsidR="00E11013" w:rsidRPr="005B57CF" w:rsidRDefault="00E11013">
          <w:pPr>
            <w:rPr>
              <w:rFonts w:asciiTheme="majorHAnsi" w:hAnsiTheme="majorHAnsi" w:cstheme="majorHAnsi"/>
            </w:rPr>
          </w:pPr>
          <w:r w:rsidRPr="00361C1E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6B197CEB" w14:textId="77777777" w:rsidR="00E11013" w:rsidRPr="005B57CF" w:rsidRDefault="00E11013">
      <w:pPr>
        <w:rPr>
          <w:rFonts w:asciiTheme="majorHAnsi" w:eastAsiaTheme="majorEastAsia" w:hAnsiTheme="majorHAnsi" w:cstheme="majorHAnsi"/>
          <w:color w:val="2E74B5" w:themeColor="accent1" w:themeShade="BF"/>
          <w:sz w:val="32"/>
          <w:szCs w:val="32"/>
        </w:rPr>
      </w:pPr>
      <w:r w:rsidRPr="005B57CF">
        <w:rPr>
          <w:rFonts w:asciiTheme="majorHAnsi" w:hAnsiTheme="majorHAnsi" w:cstheme="majorHAnsi"/>
        </w:rPr>
        <w:br w:type="page"/>
      </w:r>
    </w:p>
    <w:p w14:paraId="55B2F770" w14:textId="51DCEAAA" w:rsidR="00CF0B25" w:rsidRPr="005B57CF" w:rsidRDefault="03C5269A" w:rsidP="6DE7DA7C">
      <w:pPr>
        <w:pStyle w:val="Nagwek1"/>
        <w:jc w:val="both"/>
        <w:rPr>
          <w:rFonts w:cstheme="majorHAnsi"/>
        </w:rPr>
      </w:pPr>
      <w:bookmarkStart w:id="0" w:name="_Toc95467705"/>
      <w:r w:rsidRPr="005B57CF">
        <w:rPr>
          <w:rFonts w:cstheme="majorHAnsi"/>
        </w:rPr>
        <w:lastRenderedPageBreak/>
        <w:t>Wstęp</w:t>
      </w:r>
      <w:bookmarkEnd w:id="0"/>
    </w:p>
    <w:p w14:paraId="59AE9FEC" w14:textId="77777777" w:rsidR="0092327B" w:rsidRPr="005B57CF" w:rsidRDefault="0092327B" w:rsidP="0092327B">
      <w:pPr>
        <w:rPr>
          <w:rFonts w:asciiTheme="majorHAnsi" w:hAnsiTheme="majorHAnsi" w:cstheme="majorHAnsi"/>
        </w:rPr>
      </w:pPr>
    </w:p>
    <w:p w14:paraId="69EC2A85" w14:textId="7512423B" w:rsidR="0092327B" w:rsidRPr="005B57CF" w:rsidRDefault="0092327B" w:rsidP="00A7080E">
      <w:pPr>
        <w:pStyle w:val="Bezodstpw"/>
        <w:spacing w:after="120"/>
        <w:jc w:val="both"/>
        <w:rPr>
          <w:rFonts w:asciiTheme="majorHAnsi" w:eastAsiaTheme="minorHAnsi" w:hAnsiTheme="majorHAnsi" w:cstheme="majorHAnsi"/>
          <w:lang w:eastAsia="en-US"/>
        </w:rPr>
      </w:pPr>
      <w:r w:rsidRPr="005B57CF">
        <w:rPr>
          <w:rFonts w:asciiTheme="majorHAnsi" w:eastAsiaTheme="minorHAnsi" w:hAnsiTheme="majorHAnsi" w:cstheme="majorHAnsi"/>
          <w:lang w:eastAsia="en-US"/>
        </w:rPr>
        <w:t xml:space="preserve">Podstawą prawną przy sporządzaniu </w:t>
      </w:r>
      <w:sdt>
        <w:sdtPr>
          <w:rPr>
            <w:rFonts w:asciiTheme="majorHAnsi" w:eastAsiaTheme="minorHAnsi" w:hAnsiTheme="majorHAnsi" w:cstheme="majorHAnsi"/>
            <w:lang w:eastAsia="en-US"/>
          </w:rPr>
          <w:alias w:val="Tytuł"/>
          <w:tag w:val=""/>
          <w:id w:val="1704750189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Pr="005B57CF">
            <w:rPr>
              <w:rFonts w:asciiTheme="majorHAnsi" w:eastAsiaTheme="minorHAnsi" w:hAnsiTheme="majorHAnsi" w:cstheme="majorHAnsi"/>
              <w:lang w:eastAsia="en-US"/>
            </w:rPr>
            <w:t>Gminny Program Rewitalizacji Gminy Borki na lata 2022-2028</w:t>
          </w:r>
        </w:sdtContent>
      </w:sdt>
      <w:r w:rsidRPr="005B57CF">
        <w:rPr>
          <w:rFonts w:asciiTheme="majorHAnsi" w:hAnsiTheme="majorHAnsi" w:cstheme="majorHAnsi"/>
        </w:rPr>
        <w:t xml:space="preserve"> jest ustawa z dnia 9 października 2015 r. o rewitalizacji (Dz. U. z 2021 r. poz. 485).</w:t>
      </w:r>
    </w:p>
    <w:p w14:paraId="24281E77" w14:textId="552ABF3B" w:rsidR="0092327B" w:rsidRPr="005B57CF" w:rsidRDefault="0092327B" w:rsidP="00A7080E">
      <w:pPr>
        <w:spacing w:after="120" w:line="240" w:lineRule="auto"/>
        <w:jc w:val="both"/>
        <w:rPr>
          <w:rFonts w:asciiTheme="majorHAnsi" w:hAnsiTheme="majorHAnsi" w:cstheme="majorHAnsi"/>
        </w:rPr>
      </w:pPr>
      <w:r w:rsidRPr="005B57CF">
        <w:rPr>
          <w:rFonts w:asciiTheme="majorHAnsi" w:hAnsiTheme="majorHAnsi" w:cstheme="majorHAnsi"/>
        </w:rPr>
        <w:t xml:space="preserve">Zgodnie z przywołaną wyżej ustawą </w:t>
      </w:r>
      <w:r w:rsidRPr="005B57CF">
        <w:rPr>
          <w:rFonts w:asciiTheme="majorHAnsi" w:hAnsiTheme="majorHAnsi" w:cstheme="majorHAnsi"/>
          <w:b/>
          <w:bCs/>
        </w:rPr>
        <w:t>rewitalizacja</w:t>
      </w:r>
      <w:r w:rsidRPr="005B57CF">
        <w:rPr>
          <w:rFonts w:asciiTheme="majorHAnsi" w:hAnsiTheme="majorHAnsi" w:cstheme="majorHAnsi"/>
        </w:rPr>
        <w:t xml:space="preserve"> stanowi proces wyprowadzania ze stanu kryzysowego obszarów zdegradowanych. Jest on prowadzony w sposób kompleksowy, poprzez zintegrowane działania na rzecz lokalnej społeczności, przestrzeni i gospodarki, skoncentrowane terytorialnie, prowadzone przez interesariuszy rewitalizacji na podstawie gminnego programu rewitalizacji.</w:t>
      </w:r>
    </w:p>
    <w:p w14:paraId="32256F28" w14:textId="77777777" w:rsidR="0092327B" w:rsidRPr="005B57CF" w:rsidRDefault="0092327B" w:rsidP="00A7080E">
      <w:pPr>
        <w:spacing w:after="120" w:line="240" w:lineRule="auto"/>
        <w:jc w:val="both"/>
        <w:rPr>
          <w:rFonts w:asciiTheme="majorHAnsi" w:hAnsiTheme="majorHAnsi" w:cstheme="majorHAnsi"/>
        </w:rPr>
      </w:pPr>
      <w:r w:rsidRPr="005B57CF">
        <w:rPr>
          <w:rFonts w:asciiTheme="majorHAnsi" w:hAnsiTheme="majorHAnsi" w:cstheme="majorHAnsi"/>
        </w:rPr>
        <w:t xml:space="preserve">Co ważne, w centrum tego procesu stoi człowiek wraz ze swoimi problemami, potrzebami i oczekiwaniami. </w:t>
      </w:r>
    </w:p>
    <w:p w14:paraId="612626A6" w14:textId="664D4BD8" w:rsidR="0092327B" w:rsidRPr="005B57CF" w:rsidRDefault="0092327B" w:rsidP="00A7080E">
      <w:pPr>
        <w:spacing w:after="120" w:line="240" w:lineRule="auto"/>
        <w:jc w:val="both"/>
        <w:rPr>
          <w:rFonts w:asciiTheme="majorHAnsi" w:hAnsiTheme="majorHAnsi" w:cstheme="majorHAnsi"/>
        </w:rPr>
      </w:pPr>
      <w:r w:rsidRPr="005B57CF">
        <w:rPr>
          <w:rFonts w:asciiTheme="majorHAnsi" w:hAnsiTheme="majorHAnsi" w:cstheme="majorHAnsi"/>
        </w:rPr>
        <w:t>Gmina Borki przystępując do przeprowadzenia rewitalizacji, zgodnie z wytycznymi ustawy, zobowiązane jest do wyznaczenia obszaru zdegradowanego</w:t>
      </w:r>
      <w:r w:rsidR="00F504EE">
        <w:rPr>
          <w:rFonts w:asciiTheme="majorHAnsi" w:hAnsiTheme="majorHAnsi" w:cstheme="majorHAnsi"/>
        </w:rPr>
        <w:t xml:space="preserve"> </w:t>
      </w:r>
      <w:r w:rsidRPr="005B57CF">
        <w:rPr>
          <w:rFonts w:asciiTheme="majorHAnsi" w:hAnsiTheme="majorHAnsi" w:cstheme="majorHAnsi"/>
        </w:rPr>
        <w:t xml:space="preserve">i obszaru rewitalizacji. </w:t>
      </w:r>
    </w:p>
    <w:p w14:paraId="0FA59556" w14:textId="77777777" w:rsidR="0092327B" w:rsidRPr="005B57CF" w:rsidRDefault="0092327B" w:rsidP="00A7080E">
      <w:pPr>
        <w:spacing w:after="120" w:line="240" w:lineRule="auto"/>
        <w:jc w:val="both"/>
        <w:rPr>
          <w:rFonts w:asciiTheme="majorHAnsi" w:hAnsiTheme="majorHAnsi" w:cstheme="majorHAnsi"/>
        </w:rPr>
      </w:pPr>
      <w:r w:rsidRPr="005B57CF">
        <w:rPr>
          <w:rFonts w:asciiTheme="majorHAnsi" w:hAnsiTheme="majorHAnsi" w:cstheme="majorHAnsi"/>
          <w:b/>
          <w:bCs/>
        </w:rPr>
        <w:t>Obszar zdegradowany</w:t>
      </w:r>
      <w:r w:rsidRPr="005B57CF">
        <w:rPr>
          <w:rFonts w:asciiTheme="majorHAnsi" w:hAnsiTheme="majorHAnsi" w:cstheme="majorHAnsi"/>
        </w:rPr>
        <w:t xml:space="preserve"> to obszar gminy znajdujący się w stanie kryzysowym z powodu koncentracji negatywnych zjawisk społecznych (w szczególności bezrobocia, ubóstwa, przestępczości, niskiego poziomu edukacji lub kapitału społecznego, a także niewystarczającego poziomu uczestnictwa w życiu publicznym i kulturalnym), na którym współwystępuje jedno z następujących negatywnych zjawisk: gospodarczych, środowiskowych, przestrzenno-funkcjonalnych, technicznych. </w:t>
      </w:r>
    </w:p>
    <w:p w14:paraId="5E5EAE5A" w14:textId="77777777" w:rsidR="0092327B" w:rsidRPr="005B57CF" w:rsidRDefault="0092327B" w:rsidP="00A7080E">
      <w:pPr>
        <w:spacing w:after="120" w:line="240" w:lineRule="auto"/>
        <w:jc w:val="both"/>
        <w:rPr>
          <w:rFonts w:asciiTheme="majorHAnsi" w:hAnsiTheme="majorHAnsi" w:cstheme="majorHAnsi"/>
        </w:rPr>
      </w:pPr>
      <w:r w:rsidRPr="005B57CF">
        <w:rPr>
          <w:rFonts w:asciiTheme="majorHAnsi" w:hAnsiTheme="majorHAnsi" w:cstheme="majorHAnsi"/>
        </w:rPr>
        <w:t xml:space="preserve">Natomiast obszar obejmujący całość lub część obszaru zdegradowanego, cechujący się szczególną koncentracją negatywnych zjawisk, na którym z uwagi na istotne znaczenie dla rozwoju lokalnego gmina zamierza prowadzić rewitalizację, wyznacza się jako </w:t>
      </w:r>
      <w:r w:rsidRPr="005B57CF">
        <w:rPr>
          <w:rFonts w:asciiTheme="majorHAnsi" w:hAnsiTheme="majorHAnsi" w:cstheme="majorHAnsi"/>
          <w:b/>
          <w:bCs/>
        </w:rPr>
        <w:t>obszar rewitalizacji</w:t>
      </w:r>
      <w:r w:rsidRPr="005B57CF">
        <w:rPr>
          <w:rFonts w:asciiTheme="majorHAnsi" w:hAnsiTheme="majorHAnsi" w:cstheme="majorHAnsi"/>
        </w:rPr>
        <w:t>.</w:t>
      </w:r>
    </w:p>
    <w:p w14:paraId="71538FAE" w14:textId="77777777" w:rsidR="0092327B" w:rsidRPr="005B57CF" w:rsidRDefault="0092327B" w:rsidP="00A7080E">
      <w:pPr>
        <w:spacing w:after="120" w:line="240" w:lineRule="auto"/>
        <w:jc w:val="both"/>
        <w:rPr>
          <w:rFonts w:asciiTheme="majorHAnsi" w:hAnsiTheme="majorHAnsi" w:cstheme="majorHAnsi"/>
        </w:rPr>
      </w:pPr>
      <w:r w:rsidRPr="005B57CF">
        <w:rPr>
          <w:rFonts w:asciiTheme="majorHAnsi" w:hAnsiTheme="majorHAnsi" w:cstheme="majorHAnsi"/>
        </w:rPr>
        <w:t>Obszar ten nie może być większy niż 20% powierzchni gminy oraz zamieszkały przez więcej niż 30% liczby mieszkańców gminy.</w:t>
      </w:r>
    </w:p>
    <w:p w14:paraId="2DBBF003" w14:textId="728A5BC4" w:rsidR="0092327B" w:rsidRPr="005B57CF" w:rsidRDefault="0092327B" w:rsidP="00A7080E">
      <w:pPr>
        <w:spacing w:after="120" w:line="240" w:lineRule="auto"/>
        <w:jc w:val="both"/>
        <w:rPr>
          <w:rFonts w:asciiTheme="majorHAnsi" w:hAnsiTheme="majorHAnsi" w:cstheme="majorHAnsi"/>
        </w:rPr>
      </w:pPr>
      <w:r w:rsidRPr="005B57CF">
        <w:rPr>
          <w:rFonts w:asciiTheme="majorHAnsi" w:hAnsiTheme="majorHAnsi" w:cstheme="majorHAnsi"/>
        </w:rPr>
        <w:t>Dlatego też jednym z najistotniejszych elementów Gminnego Programu Rewitalizacji jest diagnoza czynników i zjawisk kryzysowych, która pozwoli na zidentyfikowanie obszarów problemowych na terenie miasta. Diagnoza zawiera także analizę lokalnych potencjałów występujących na wybranych obszarach.</w:t>
      </w:r>
    </w:p>
    <w:p w14:paraId="1DF368DA" w14:textId="5506650C" w:rsidR="0092327B" w:rsidRPr="005B57CF" w:rsidRDefault="0092327B" w:rsidP="00A7080E">
      <w:pPr>
        <w:spacing w:after="120" w:line="240" w:lineRule="auto"/>
        <w:jc w:val="both"/>
        <w:rPr>
          <w:rFonts w:asciiTheme="majorHAnsi" w:hAnsiTheme="majorHAnsi" w:cstheme="majorHAnsi"/>
        </w:rPr>
      </w:pPr>
      <w:r w:rsidRPr="005B57CF">
        <w:rPr>
          <w:rFonts w:asciiTheme="majorHAnsi" w:hAnsiTheme="majorHAnsi" w:cstheme="majorHAnsi"/>
        </w:rPr>
        <w:t>Niniejszy dokument został opracowany na podstawie danych zastanych (ilościowych) oraz konsultacji społecznych.</w:t>
      </w:r>
    </w:p>
    <w:p w14:paraId="78619A0F" w14:textId="501B6DC0" w:rsidR="001228A9" w:rsidRPr="005B57CF" w:rsidRDefault="0092327B" w:rsidP="001228A9">
      <w:pPr>
        <w:spacing w:after="120" w:line="240" w:lineRule="auto"/>
        <w:jc w:val="both"/>
        <w:rPr>
          <w:rFonts w:asciiTheme="majorHAnsi" w:hAnsiTheme="majorHAnsi" w:cstheme="majorHAnsi"/>
        </w:rPr>
      </w:pPr>
      <w:r w:rsidRPr="005B57CF">
        <w:rPr>
          <w:rFonts w:asciiTheme="majorHAnsi" w:hAnsiTheme="majorHAnsi" w:cstheme="majorHAnsi"/>
        </w:rPr>
        <w:t>Diagnoza stanowi szczegółową analizę wskaźników poszczególnych sfer problemowych na poziomie mniejszych jednostek analitycznych</w:t>
      </w:r>
      <w:r w:rsidR="001228A9" w:rsidRPr="005B57CF">
        <w:rPr>
          <w:rFonts w:asciiTheme="majorHAnsi" w:hAnsiTheme="majorHAnsi" w:cstheme="majorHAnsi"/>
        </w:rPr>
        <w:t xml:space="preserve">, tj. sołectw. Gminę tworzy 15 sołectw, które zostały poddane szczegółowej analizie pod kątem degradacji </w:t>
      </w:r>
    </w:p>
    <w:p w14:paraId="07187F0C" w14:textId="0AFDCCA2" w:rsidR="0092327B" w:rsidRPr="005B57CF" w:rsidRDefault="0092327B" w:rsidP="00A7080E">
      <w:pPr>
        <w:spacing w:after="120" w:line="240" w:lineRule="auto"/>
        <w:jc w:val="both"/>
        <w:rPr>
          <w:rFonts w:asciiTheme="majorHAnsi" w:hAnsiTheme="majorHAnsi" w:cstheme="majorHAnsi"/>
        </w:rPr>
      </w:pPr>
      <w:r w:rsidRPr="005B57CF">
        <w:rPr>
          <w:rFonts w:asciiTheme="majorHAnsi" w:hAnsiTheme="majorHAnsi" w:cstheme="majorHAnsi"/>
        </w:rPr>
        <w:t>Każda ze sfer, dla której identyfikowane są zjawiska kryzysowe (tj. sfera społeczna, gospodarcza, środowiskowa, przestrzenno-funkcjonalna oraz techniczna) została opisana w odrębnych rozdziałach. Dla poszczególnych zjawisk zostały określone wskaźniki, po wyliczeniu których możliwe było wyznaczenie obszarów charakteryzujących się </w:t>
      </w:r>
      <w:r w:rsidR="00A7080E" w:rsidRPr="005B57CF">
        <w:rPr>
          <w:rFonts w:asciiTheme="majorHAnsi" w:hAnsiTheme="majorHAnsi" w:cstheme="majorHAnsi"/>
        </w:rPr>
        <w:t>niekorzystnymi</w:t>
      </w:r>
      <w:r w:rsidRPr="005B57CF">
        <w:rPr>
          <w:rFonts w:asciiTheme="majorHAnsi" w:hAnsiTheme="majorHAnsi" w:cstheme="majorHAnsi"/>
        </w:rPr>
        <w:t xml:space="preserve"> wartościami</w:t>
      </w:r>
      <w:r w:rsidR="00A7080E" w:rsidRPr="005B57CF">
        <w:rPr>
          <w:rFonts w:asciiTheme="majorHAnsi" w:hAnsiTheme="majorHAnsi" w:cstheme="majorHAnsi"/>
        </w:rPr>
        <w:t xml:space="preserve"> względem wartości dla całej gminy</w:t>
      </w:r>
      <w:r w:rsidRPr="005B57CF">
        <w:rPr>
          <w:rFonts w:asciiTheme="majorHAnsi" w:hAnsiTheme="majorHAnsi" w:cstheme="majorHAnsi"/>
        </w:rPr>
        <w:t xml:space="preserve">. </w:t>
      </w:r>
    </w:p>
    <w:p w14:paraId="4F5782F8" w14:textId="77777777" w:rsidR="00F41FB6" w:rsidRPr="005B57CF" w:rsidRDefault="00F41FB6">
      <w:pPr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br w:type="page"/>
      </w:r>
    </w:p>
    <w:p w14:paraId="3D2A5CF2" w14:textId="5C9EB375" w:rsidR="001228A9" w:rsidRPr="005B57CF" w:rsidRDefault="001228A9" w:rsidP="00F41FB6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bookmarkStart w:id="1" w:name="_Toc95477344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lastRenderedPageBreak/>
        <w:t xml:space="preserve">Rysunek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Rysunek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1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. Podział Gminy na jednostki analityczne</w:t>
      </w:r>
      <w:bookmarkEnd w:id="1"/>
    </w:p>
    <w:p w14:paraId="4839FD47" w14:textId="77777777" w:rsidR="03C5269A" w:rsidRPr="005B57CF" w:rsidRDefault="03C5269A" w:rsidP="03C5269A">
      <w:pPr>
        <w:rPr>
          <w:rFonts w:asciiTheme="majorHAnsi" w:hAnsiTheme="majorHAnsi" w:cstheme="majorHAnsi"/>
        </w:rPr>
      </w:pPr>
      <w:r w:rsidRPr="005B57CF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264E2637" wp14:editId="53510463">
            <wp:extent cx="5540221" cy="3912782"/>
            <wp:effectExtent l="0" t="0" r="3810" b="0"/>
            <wp:docPr id="1843446479" name="Obraz 1843446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000" cy="391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F5D2D" w14:textId="68788D27" w:rsidR="001228A9" w:rsidRPr="005B57CF" w:rsidRDefault="001228A9" w:rsidP="001228A9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opracowanie własne, podkład: </w:t>
      </w:r>
      <w:hyperlink r:id="rId10" w:history="1">
        <w:r w:rsidRPr="005B57CF">
          <w:rPr>
            <w:rStyle w:val="Hipercze"/>
            <w:rFonts w:asciiTheme="majorHAnsi" w:eastAsiaTheme="majorEastAsia" w:hAnsiTheme="majorHAnsi" w:cstheme="majorHAnsi"/>
            <w:i/>
            <w:iCs/>
            <w:sz w:val="18"/>
            <w:szCs w:val="18"/>
          </w:rPr>
          <w:t>https://www.openstreetmap.org/</w:t>
        </w:r>
      </w:hyperlink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 </w:t>
      </w:r>
    </w:p>
    <w:p w14:paraId="7B91DAC1" w14:textId="50E86836" w:rsidR="008B5F1C" w:rsidRPr="005B57CF" w:rsidRDefault="0092327B" w:rsidP="0092327B">
      <w:pPr>
        <w:pStyle w:val="Nagwek1"/>
        <w:jc w:val="both"/>
        <w:rPr>
          <w:rFonts w:cstheme="majorHAnsi"/>
        </w:rPr>
      </w:pPr>
      <w:bookmarkStart w:id="2" w:name="_Toc95467706"/>
      <w:r w:rsidRPr="005B57CF">
        <w:rPr>
          <w:rFonts w:cstheme="majorHAnsi"/>
        </w:rPr>
        <w:t xml:space="preserve">Delimitacja </w:t>
      </w:r>
      <w:r w:rsidR="6DE7DA7C" w:rsidRPr="005B57CF">
        <w:rPr>
          <w:rFonts w:cstheme="majorHAnsi"/>
        </w:rPr>
        <w:t>obszaru zdegradowanego</w:t>
      </w:r>
      <w:bookmarkEnd w:id="2"/>
      <w:r w:rsidR="00377316" w:rsidRPr="005B57CF">
        <w:rPr>
          <w:rFonts w:cstheme="majorHAnsi"/>
        </w:rPr>
        <w:t xml:space="preserve"> </w:t>
      </w:r>
    </w:p>
    <w:p w14:paraId="0E7191B5" w14:textId="77777777" w:rsidR="000D2993" w:rsidRDefault="000D2993" w:rsidP="489EECE5">
      <w:pPr>
        <w:jc w:val="both"/>
        <w:rPr>
          <w:rFonts w:asciiTheme="majorHAnsi" w:eastAsiaTheme="majorEastAsia" w:hAnsiTheme="majorHAnsi" w:cstheme="majorHAnsi"/>
        </w:rPr>
      </w:pPr>
    </w:p>
    <w:p w14:paraId="042525E9" w14:textId="1E60101F" w:rsidR="489EECE5" w:rsidRPr="005B57CF" w:rsidRDefault="00675B78" w:rsidP="489EECE5">
      <w:pPr>
        <w:jc w:val="both"/>
        <w:rPr>
          <w:rFonts w:asciiTheme="majorHAnsi" w:eastAsiaTheme="majorEastAsia" w:hAnsiTheme="majorHAnsi" w:cstheme="majorHAnsi"/>
        </w:rPr>
      </w:pPr>
      <w:r w:rsidRPr="005B57CF">
        <w:rPr>
          <w:rFonts w:asciiTheme="majorHAnsi" w:eastAsiaTheme="majorEastAsia" w:hAnsiTheme="majorHAnsi" w:cstheme="majorHAnsi"/>
        </w:rPr>
        <w:t xml:space="preserve">Pierwszym krokiem w opracowaniu diagnozy było wyznaczenie obszaru zdegradowanego. </w:t>
      </w:r>
      <w:r w:rsidR="5C17128A" w:rsidRPr="005B57CF">
        <w:rPr>
          <w:rFonts w:asciiTheme="majorHAnsi" w:eastAsiaTheme="majorEastAsia" w:hAnsiTheme="majorHAnsi" w:cstheme="majorHAnsi"/>
        </w:rPr>
        <w:t>W celu identyfikacji i oceny intensywności występowania negatywnych zjawisk na badanym obszarze zastosowano dobór wskaźników w sferach: gospodarczej, środowiskowe</w:t>
      </w:r>
      <w:r w:rsidR="00F41FB6" w:rsidRPr="005B57CF">
        <w:rPr>
          <w:rFonts w:asciiTheme="majorHAnsi" w:eastAsiaTheme="majorEastAsia" w:hAnsiTheme="majorHAnsi" w:cstheme="majorHAnsi"/>
        </w:rPr>
        <w:t>j, przestrzenno-funkcjonalnej i </w:t>
      </w:r>
      <w:r w:rsidR="5C17128A" w:rsidRPr="005B57CF">
        <w:rPr>
          <w:rFonts w:asciiTheme="majorHAnsi" w:eastAsiaTheme="majorEastAsia" w:hAnsiTheme="majorHAnsi" w:cstheme="majorHAnsi"/>
        </w:rPr>
        <w:t xml:space="preserve">technicznej. Na potrzeby </w:t>
      </w:r>
      <w:r w:rsidR="00F41FB6" w:rsidRPr="005B57CF">
        <w:rPr>
          <w:rFonts w:asciiTheme="majorHAnsi" w:eastAsiaTheme="majorEastAsia" w:hAnsiTheme="majorHAnsi" w:cstheme="majorHAnsi"/>
        </w:rPr>
        <w:t xml:space="preserve">wyznaczenia obszaru zdegradowanego </w:t>
      </w:r>
      <w:r w:rsidR="5C17128A" w:rsidRPr="005B57CF">
        <w:rPr>
          <w:rFonts w:asciiTheme="majorHAnsi" w:eastAsiaTheme="majorEastAsia" w:hAnsiTheme="majorHAnsi" w:cstheme="majorHAnsi"/>
        </w:rPr>
        <w:t xml:space="preserve">analizie poddano wskaźniki przedstawione w tabeli poniżej. </w:t>
      </w:r>
    </w:p>
    <w:p w14:paraId="41A631DE" w14:textId="082E358F" w:rsidR="00377316" w:rsidRPr="005B57CF" w:rsidRDefault="00377316" w:rsidP="00377316">
      <w:pPr>
        <w:pStyle w:val="Legenda"/>
        <w:keepNext/>
        <w:rPr>
          <w:rFonts w:asciiTheme="majorHAnsi" w:hAnsiTheme="majorHAnsi" w:cstheme="majorHAnsi"/>
        </w:rPr>
      </w:pPr>
      <w:bookmarkStart w:id="3" w:name="_Toc95477323"/>
      <w:r w:rsidRPr="005B57CF">
        <w:rPr>
          <w:rFonts w:asciiTheme="majorHAnsi" w:hAnsiTheme="majorHAnsi" w:cstheme="majorHAnsi"/>
        </w:rPr>
        <w:t xml:space="preserve">Tabela </w:t>
      </w:r>
      <w:r w:rsidR="009315B4" w:rsidRPr="005B57CF">
        <w:rPr>
          <w:rFonts w:asciiTheme="majorHAnsi" w:hAnsiTheme="majorHAnsi" w:cstheme="majorHAnsi"/>
          <w:noProof/>
        </w:rPr>
        <w:fldChar w:fldCharType="begin"/>
      </w:r>
      <w:r w:rsidR="009315B4" w:rsidRPr="005B57CF">
        <w:rPr>
          <w:rFonts w:asciiTheme="majorHAnsi" w:hAnsiTheme="majorHAnsi" w:cstheme="majorHAnsi"/>
          <w:noProof/>
        </w:rPr>
        <w:instrText xml:space="preserve"> SEQ Tabela \* ARABIC </w:instrText>
      </w:r>
      <w:r w:rsidR="009315B4" w:rsidRPr="005B57CF">
        <w:rPr>
          <w:rFonts w:asciiTheme="majorHAnsi" w:hAnsiTheme="majorHAnsi" w:cstheme="majorHAnsi"/>
          <w:noProof/>
        </w:rPr>
        <w:fldChar w:fldCharType="separate"/>
      </w:r>
      <w:r w:rsidR="00867F4F">
        <w:rPr>
          <w:rFonts w:asciiTheme="majorHAnsi" w:hAnsiTheme="majorHAnsi" w:cstheme="majorHAnsi"/>
          <w:noProof/>
        </w:rPr>
        <w:t>1</w:t>
      </w:r>
      <w:r w:rsidR="009315B4" w:rsidRPr="005B57CF">
        <w:rPr>
          <w:rFonts w:asciiTheme="majorHAnsi" w:hAnsiTheme="majorHAnsi" w:cstheme="majorHAnsi"/>
          <w:noProof/>
        </w:rPr>
        <w:fldChar w:fldCharType="end"/>
      </w:r>
      <w:r w:rsidRPr="005B57CF">
        <w:rPr>
          <w:rFonts w:asciiTheme="majorHAnsi" w:hAnsiTheme="majorHAnsi" w:cstheme="majorHAnsi"/>
        </w:rPr>
        <w:t>. Zestawienie wskaźników użytych do delimitacji obszaru zdegradowanego</w:t>
      </w:r>
      <w:bookmarkEnd w:id="3"/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6938"/>
      </w:tblGrid>
      <w:tr w:rsidR="489EECE5" w:rsidRPr="00361C1E" w14:paraId="19F5A62E" w14:textId="77777777" w:rsidTr="00377316">
        <w:trPr>
          <w:trHeight w:val="20"/>
        </w:trPr>
        <w:tc>
          <w:tcPr>
            <w:tcW w:w="9060" w:type="dxa"/>
            <w:gridSpan w:val="2"/>
            <w:shd w:val="clear" w:color="auto" w:fill="D9E2F3" w:themeFill="accent5" w:themeFillTint="33"/>
          </w:tcPr>
          <w:p w14:paraId="4C593925" w14:textId="02B22C60" w:rsidR="489EECE5" w:rsidRPr="00361C1E" w:rsidRDefault="5C17128A" w:rsidP="00E11013">
            <w:pPr>
              <w:jc w:val="center"/>
              <w:rPr>
                <w:rFonts w:asciiTheme="majorHAnsi" w:eastAsiaTheme="majorEastAsia" w:hAnsiTheme="majorHAnsi" w:cstheme="majorHAnsi"/>
                <w:b/>
                <w:sz w:val="20"/>
                <w:szCs w:val="20"/>
              </w:rPr>
            </w:pPr>
            <w:r w:rsidRPr="00361C1E">
              <w:rPr>
                <w:rFonts w:asciiTheme="majorHAnsi" w:eastAsiaTheme="majorEastAsia" w:hAnsiTheme="majorHAnsi" w:cstheme="majorHAnsi"/>
                <w:b/>
                <w:sz w:val="20"/>
                <w:szCs w:val="20"/>
              </w:rPr>
              <w:t>Sfera społeczna</w:t>
            </w:r>
          </w:p>
        </w:tc>
      </w:tr>
      <w:tr w:rsidR="00377316" w:rsidRPr="00361C1E" w14:paraId="03FE4AA0" w14:textId="77777777" w:rsidTr="000D2993">
        <w:trPr>
          <w:trHeight w:val="20"/>
        </w:trPr>
        <w:tc>
          <w:tcPr>
            <w:tcW w:w="2122" w:type="dxa"/>
            <w:shd w:val="clear" w:color="auto" w:fill="D9E2F3" w:themeFill="accent5" w:themeFillTint="33"/>
          </w:tcPr>
          <w:p w14:paraId="6FF18FBD" w14:textId="77777777" w:rsidR="00377316" w:rsidRPr="00361C1E" w:rsidRDefault="00377316" w:rsidP="00F41FB6">
            <w:pPr>
              <w:jc w:val="center"/>
              <w:rPr>
                <w:rFonts w:asciiTheme="majorHAnsi" w:eastAsiaTheme="majorEastAsia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361C1E">
              <w:rPr>
                <w:rFonts w:asciiTheme="majorHAnsi" w:eastAsiaTheme="majorEastAsia" w:hAnsiTheme="majorHAnsi" w:cstheme="majorHAnsi"/>
                <w:b/>
                <w:color w:val="000000" w:themeColor="text1"/>
                <w:sz w:val="20"/>
                <w:szCs w:val="20"/>
              </w:rPr>
              <w:t>Zjawisko</w:t>
            </w:r>
          </w:p>
        </w:tc>
        <w:tc>
          <w:tcPr>
            <w:tcW w:w="6938" w:type="dxa"/>
            <w:shd w:val="clear" w:color="auto" w:fill="D9E2F3" w:themeFill="accent5" w:themeFillTint="33"/>
          </w:tcPr>
          <w:p w14:paraId="21242DD0" w14:textId="77777777" w:rsidR="00377316" w:rsidRPr="00361C1E" w:rsidRDefault="00377316" w:rsidP="00F41FB6">
            <w:pPr>
              <w:jc w:val="center"/>
              <w:rPr>
                <w:rFonts w:asciiTheme="majorHAnsi" w:eastAsiaTheme="majorEastAsia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361C1E">
              <w:rPr>
                <w:rFonts w:asciiTheme="majorHAnsi" w:eastAsiaTheme="majorEastAsia" w:hAnsiTheme="majorHAnsi" w:cstheme="majorHAnsi"/>
                <w:b/>
                <w:color w:val="000000" w:themeColor="text1"/>
                <w:sz w:val="20"/>
                <w:szCs w:val="20"/>
              </w:rPr>
              <w:t>Wskaźnik</w:t>
            </w:r>
          </w:p>
        </w:tc>
      </w:tr>
      <w:tr w:rsidR="489EECE5" w:rsidRPr="005B57CF" w14:paraId="0DF54607" w14:textId="77777777" w:rsidTr="000D2993">
        <w:trPr>
          <w:trHeight w:val="20"/>
        </w:trPr>
        <w:tc>
          <w:tcPr>
            <w:tcW w:w="2122" w:type="dxa"/>
            <w:vMerge w:val="restart"/>
          </w:tcPr>
          <w:p w14:paraId="6146D2F8" w14:textId="6AB9D85B" w:rsidR="489EECE5" w:rsidRPr="005B57CF" w:rsidRDefault="5C17128A" w:rsidP="00E11013">
            <w:pPr>
              <w:jc w:val="center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Problemy demograficzne</w:t>
            </w:r>
          </w:p>
        </w:tc>
        <w:tc>
          <w:tcPr>
            <w:tcW w:w="6938" w:type="dxa"/>
          </w:tcPr>
          <w:p w14:paraId="25969780" w14:textId="50FA6CD2" w:rsidR="489EECE5" w:rsidRPr="005B57CF" w:rsidRDefault="6DE7DA7C" w:rsidP="00E11013">
            <w:pPr>
              <w:jc w:val="both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 xml:space="preserve">Wskaźnik obciążenia osobami starszymi </w:t>
            </w:r>
          </w:p>
        </w:tc>
      </w:tr>
      <w:tr w:rsidR="489EECE5" w:rsidRPr="005B57CF" w14:paraId="481497A5" w14:textId="77777777" w:rsidTr="000D2993">
        <w:trPr>
          <w:trHeight w:val="20"/>
        </w:trPr>
        <w:tc>
          <w:tcPr>
            <w:tcW w:w="2122" w:type="dxa"/>
            <w:vMerge/>
          </w:tcPr>
          <w:p w14:paraId="6F6E524B" w14:textId="77777777" w:rsidR="008361C6" w:rsidRPr="005B57CF" w:rsidRDefault="008361C6" w:rsidP="00E11013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38" w:type="dxa"/>
          </w:tcPr>
          <w:p w14:paraId="198487E7" w14:textId="0ABEBCCC" w:rsidR="489EECE5" w:rsidRPr="005B57CF" w:rsidRDefault="6DE7DA7C" w:rsidP="00E11013">
            <w:pPr>
              <w:jc w:val="both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 xml:space="preserve">Wskaźnik obciążenia demograficznego </w:t>
            </w:r>
          </w:p>
        </w:tc>
      </w:tr>
      <w:tr w:rsidR="489EECE5" w:rsidRPr="005B57CF" w14:paraId="7FA6EA74" w14:textId="77777777" w:rsidTr="000D2993">
        <w:trPr>
          <w:trHeight w:val="20"/>
        </w:trPr>
        <w:tc>
          <w:tcPr>
            <w:tcW w:w="2122" w:type="dxa"/>
            <w:vMerge w:val="restart"/>
          </w:tcPr>
          <w:p w14:paraId="1B29197C" w14:textId="73323404" w:rsidR="489EECE5" w:rsidRPr="005B57CF" w:rsidRDefault="5C17128A" w:rsidP="00E11013">
            <w:pPr>
              <w:jc w:val="center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Bezrobocie</w:t>
            </w:r>
          </w:p>
        </w:tc>
        <w:tc>
          <w:tcPr>
            <w:tcW w:w="6938" w:type="dxa"/>
          </w:tcPr>
          <w:p w14:paraId="6818608F" w14:textId="1F2DB5D4" w:rsidR="489EECE5" w:rsidRPr="005B57CF" w:rsidRDefault="5C17128A" w:rsidP="00E11013">
            <w:pPr>
              <w:jc w:val="both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 xml:space="preserve">Liczba bezrobotnych na 100 osób w wieku produkcyjnym </w:t>
            </w:r>
          </w:p>
        </w:tc>
      </w:tr>
      <w:tr w:rsidR="489EECE5" w:rsidRPr="005B57CF" w14:paraId="25937D24" w14:textId="77777777" w:rsidTr="000D2993">
        <w:trPr>
          <w:trHeight w:val="20"/>
        </w:trPr>
        <w:tc>
          <w:tcPr>
            <w:tcW w:w="2122" w:type="dxa"/>
            <w:vMerge/>
          </w:tcPr>
          <w:p w14:paraId="7D0EDADC" w14:textId="77777777" w:rsidR="008361C6" w:rsidRPr="005B57CF" w:rsidRDefault="008361C6" w:rsidP="00E11013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38" w:type="dxa"/>
          </w:tcPr>
          <w:p w14:paraId="68FE1735" w14:textId="330A2F2D" w:rsidR="489EECE5" w:rsidRPr="005B57CF" w:rsidRDefault="6DE7DA7C" w:rsidP="00E11013">
            <w:pPr>
              <w:tabs>
                <w:tab w:val="left" w:pos="1054"/>
              </w:tabs>
              <w:jc w:val="both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 xml:space="preserve">Długotrwale bezrobotni (powyżej 24 </w:t>
            </w:r>
            <w:r w:rsidRPr="005B57CF">
              <w:rPr>
                <w:rFonts w:asciiTheme="majorHAnsi" w:eastAsiaTheme="majorEastAsia" w:hAnsiTheme="majorHAnsi" w:cstheme="majorHAnsi"/>
                <w:sz w:val="20"/>
                <w:szCs w:val="20"/>
              </w:rPr>
              <w:t>miesięcy) na 100 mieszkańców</w:t>
            </w: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489EECE5" w:rsidRPr="005B57CF" w14:paraId="4439873C" w14:textId="77777777" w:rsidTr="000D2993">
        <w:trPr>
          <w:trHeight w:val="20"/>
        </w:trPr>
        <w:tc>
          <w:tcPr>
            <w:tcW w:w="2122" w:type="dxa"/>
            <w:vMerge/>
          </w:tcPr>
          <w:p w14:paraId="46D38444" w14:textId="77777777" w:rsidR="008361C6" w:rsidRPr="005B57CF" w:rsidRDefault="008361C6" w:rsidP="00E11013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38" w:type="dxa"/>
          </w:tcPr>
          <w:p w14:paraId="1ED3B399" w14:textId="3D3C0F7B" w:rsidR="489EECE5" w:rsidRPr="005B57CF" w:rsidRDefault="6DE7DA7C" w:rsidP="00E11013">
            <w:pPr>
              <w:jc w:val="both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 xml:space="preserve">Długotrwale bezrobotni (powyżej 24 </w:t>
            </w:r>
            <w:r w:rsidRPr="005B57CF">
              <w:rPr>
                <w:rFonts w:asciiTheme="majorHAnsi" w:eastAsiaTheme="majorEastAsia" w:hAnsiTheme="majorHAnsi" w:cstheme="majorHAnsi"/>
                <w:sz w:val="20"/>
                <w:szCs w:val="20"/>
              </w:rPr>
              <w:t>miesięcy) na 100 w wieku produkcyjnym</w:t>
            </w: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489EECE5" w:rsidRPr="005B57CF" w14:paraId="5C788B7B" w14:textId="77777777" w:rsidTr="000D2993">
        <w:trPr>
          <w:trHeight w:val="20"/>
        </w:trPr>
        <w:tc>
          <w:tcPr>
            <w:tcW w:w="2122" w:type="dxa"/>
            <w:vMerge/>
          </w:tcPr>
          <w:p w14:paraId="0C9DC50A" w14:textId="77777777" w:rsidR="008361C6" w:rsidRPr="005B57CF" w:rsidRDefault="008361C6" w:rsidP="00E11013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38" w:type="dxa"/>
          </w:tcPr>
          <w:p w14:paraId="49F6B679" w14:textId="491F0D26" w:rsidR="489EECE5" w:rsidRPr="005B57CF" w:rsidRDefault="6DE7DA7C" w:rsidP="00E11013">
            <w:pPr>
              <w:jc w:val="both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 xml:space="preserve">Uprawnienie do zasiłku na 100 mieszkańców </w:t>
            </w:r>
          </w:p>
        </w:tc>
      </w:tr>
      <w:tr w:rsidR="489EECE5" w:rsidRPr="005B57CF" w14:paraId="7FCA71CF" w14:textId="77777777" w:rsidTr="000D2993">
        <w:trPr>
          <w:trHeight w:val="20"/>
        </w:trPr>
        <w:tc>
          <w:tcPr>
            <w:tcW w:w="2122" w:type="dxa"/>
            <w:vMerge/>
          </w:tcPr>
          <w:p w14:paraId="505AE8EB" w14:textId="77777777" w:rsidR="008361C6" w:rsidRPr="005B57CF" w:rsidRDefault="008361C6" w:rsidP="00E11013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38" w:type="dxa"/>
          </w:tcPr>
          <w:p w14:paraId="6E08A2CF" w14:textId="1EA9838B" w:rsidR="489EECE5" w:rsidRPr="005B57CF" w:rsidRDefault="6DE7DA7C" w:rsidP="00E11013">
            <w:pPr>
              <w:jc w:val="both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 xml:space="preserve">Uprawnieni do zasiłku dla bezrobotnych na 1000 osób w wieku produkcyjnym </w:t>
            </w:r>
          </w:p>
        </w:tc>
      </w:tr>
      <w:tr w:rsidR="489EECE5" w:rsidRPr="005B57CF" w14:paraId="4CA169DE" w14:textId="77777777" w:rsidTr="000D2993">
        <w:trPr>
          <w:trHeight w:val="20"/>
        </w:trPr>
        <w:tc>
          <w:tcPr>
            <w:tcW w:w="2122" w:type="dxa"/>
            <w:vMerge w:val="restart"/>
          </w:tcPr>
          <w:p w14:paraId="103882E8" w14:textId="47B6F0C3" w:rsidR="489EECE5" w:rsidRPr="005B57CF" w:rsidRDefault="5C17128A" w:rsidP="00E11013">
            <w:pPr>
              <w:jc w:val="center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Ubóstwo</w:t>
            </w:r>
          </w:p>
        </w:tc>
        <w:tc>
          <w:tcPr>
            <w:tcW w:w="6938" w:type="dxa"/>
          </w:tcPr>
          <w:p w14:paraId="667AD735" w14:textId="0FF854BD" w:rsidR="489EECE5" w:rsidRPr="005B57CF" w:rsidRDefault="6DE7DA7C" w:rsidP="00E11013">
            <w:pPr>
              <w:jc w:val="both"/>
              <w:rPr>
                <w:rFonts w:asciiTheme="majorHAnsi" w:eastAsiaTheme="majorEastAsia" w:hAnsiTheme="majorHAnsi" w:cstheme="majorHAnsi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Liczba osób objętych pomocą społeczną z powodu długotrwałej lub ciężkiej choroby na 100 mieszkańców</w:t>
            </w:r>
            <w:r w:rsidRPr="005B57CF">
              <w:rPr>
                <w:rFonts w:asciiTheme="majorHAnsi" w:eastAsiaTheme="majorEastAsia" w:hAnsiTheme="majorHAnsi" w:cstheme="majorHAnsi"/>
                <w:sz w:val="20"/>
                <w:szCs w:val="20"/>
              </w:rPr>
              <w:t xml:space="preserve"> </w:t>
            </w:r>
          </w:p>
        </w:tc>
      </w:tr>
      <w:tr w:rsidR="489EECE5" w:rsidRPr="005B57CF" w14:paraId="0FFA127A" w14:textId="77777777" w:rsidTr="000D2993">
        <w:trPr>
          <w:trHeight w:val="20"/>
        </w:trPr>
        <w:tc>
          <w:tcPr>
            <w:tcW w:w="2122" w:type="dxa"/>
            <w:vMerge/>
          </w:tcPr>
          <w:p w14:paraId="6C4C5995" w14:textId="77777777" w:rsidR="008361C6" w:rsidRPr="005B57CF" w:rsidRDefault="008361C6" w:rsidP="00E11013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38" w:type="dxa"/>
          </w:tcPr>
          <w:p w14:paraId="39917E3D" w14:textId="7611C073" w:rsidR="489EECE5" w:rsidRPr="005B57CF" w:rsidRDefault="6DE7DA7C" w:rsidP="00E11013">
            <w:pPr>
              <w:jc w:val="both"/>
              <w:rPr>
                <w:rFonts w:asciiTheme="majorHAnsi" w:eastAsiaTheme="majorEastAsia" w:hAnsiTheme="majorHAnsi" w:cstheme="majorHAnsi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 xml:space="preserve">Liczba osób objętych pomocą społeczną z powodu długotrwałej lub ciężkiej choroby na 100 osób korzystających z pomocy </w:t>
            </w:r>
            <w:r w:rsidRPr="005B57CF">
              <w:rPr>
                <w:rFonts w:asciiTheme="majorHAnsi" w:eastAsiaTheme="majorEastAsia" w:hAnsiTheme="majorHAnsi" w:cstheme="majorHAnsi"/>
                <w:sz w:val="20"/>
                <w:szCs w:val="20"/>
              </w:rPr>
              <w:t xml:space="preserve">społecznej </w:t>
            </w:r>
          </w:p>
        </w:tc>
      </w:tr>
      <w:tr w:rsidR="489EECE5" w:rsidRPr="005B57CF" w14:paraId="7BE2EB71" w14:textId="77777777" w:rsidTr="000D2993">
        <w:trPr>
          <w:trHeight w:val="20"/>
        </w:trPr>
        <w:tc>
          <w:tcPr>
            <w:tcW w:w="2122" w:type="dxa"/>
            <w:vMerge w:val="restart"/>
          </w:tcPr>
          <w:p w14:paraId="7C771228" w14:textId="7C8F8D1C" w:rsidR="489EECE5" w:rsidRPr="005B57CF" w:rsidRDefault="5C17128A" w:rsidP="00E11013">
            <w:pPr>
              <w:jc w:val="center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Bezpieczeństwo</w:t>
            </w:r>
          </w:p>
        </w:tc>
        <w:tc>
          <w:tcPr>
            <w:tcW w:w="6938" w:type="dxa"/>
          </w:tcPr>
          <w:p w14:paraId="1E76CFBC" w14:textId="47374087" w:rsidR="489EECE5" w:rsidRPr="005B57CF" w:rsidRDefault="6DE7DA7C" w:rsidP="00E11013">
            <w:pPr>
              <w:jc w:val="both"/>
              <w:rPr>
                <w:rFonts w:asciiTheme="majorHAnsi" w:eastAsiaTheme="majorEastAsia" w:hAnsiTheme="majorHAnsi" w:cstheme="majorHAnsi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Liczba założonych niebieskich kart na 1000 mieszkańców</w:t>
            </w:r>
            <w:r w:rsidRPr="005B57CF">
              <w:rPr>
                <w:rFonts w:asciiTheme="majorHAnsi" w:eastAsiaTheme="majorEastAsia" w:hAnsiTheme="majorHAnsi" w:cstheme="majorHAnsi"/>
                <w:sz w:val="20"/>
                <w:szCs w:val="20"/>
              </w:rPr>
              <w:t xml:space="preserve"> </w:t>
            </w:r>
          </w:p>
        </w:tc>
      </w:tr>
      <w:tr w:rsidR="489EECE5" w:rsidRPr="005B57CF" w14:paraId="4C2ADA70" w14:textId="77777777" w:rsidTr="000D2993">
        <w:trPr>
          <w:trHeight w:val="20"/>
        </w:trPr>
        <w:tc>
          <w:tcPr>
            <w:tcW w:w="2122" w:type="dxa"/>
            <w:vMerge/>
          </w:tcPr>
          <w:p w14:paraId="7747A436" w14:textId="77777777" w:rsidR="008361C6" w:rsidRPr="005B57CF" w:rsidRDefault="008361C6" w:rsidP="00E11013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38" w:type="dxa"/>
          </w:tcPr>
          <w:p w14:paraId="69886585" w14:textId="12B21627" w:rsidR="489EECE5" w:rsidRPr="005B57CF" w:rsidRDefault="6DE7DA7C" w:rsidP="00E11013">
            <w:pPr>
              <w:jc w:val="both"/>
              <w:rPr>
                <w:rFonts w:asciiTheme="majorHAnsi" w:eastAsiaTheme="majorEastAsia" w:hAnsiTheme="majorHAnsi" w:cstheme="majorHAnsi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Liczba in</w:t>
            </w:r>
            <w:r w:rsidRPr="005B57CF">
              <w:rPr>
                <w:rFonts w:asciiTheme="majorHAnsi" w:eastAsiaTheme="majorEastAsia" w:hAnsiTheme="majorHAnsi" w:cstheme="majorHAnsi"/>
                <w:sz w:val="20"/>
                <w:szCs w:val="20"/>
              </w:rPr>
              <w:t xml:space="preserve">terwencji policji na 100 mieszkańców </w:t>
            </w:r>
          </w:p>
        </w:tc>
      </w:tr>
      <w:tr w:rsidR="489EECE5" w:rsidRPr="006153A0" w14:paraId="239D4429" w14:textId="77777777" w:rsidTr="00377316">
        <w:trPr>
          <w:trHeight w:val="20"/>
        </w:trPr>
        <w:tc>
          <w:tcPr>
            <w:tcW w:w="9060" w:type="dxa"/>
            <w:gridSpan w:val="2"/>
            <w:shd w:val="clear" w:color="auto" w:fill="D9E2F3" w:themeFill="accent5" w:themeFillTint="33"/>
          </w:tcPr>
          <w:p w14:paraId="6D8CC633" w14:textId="6B52A920" w:rsidR="489EECE5" w:rsidRPr="006153A0" w:rsidRDefault="5C17128A" w:rsidP="00E11013">
            <w:pPr>
              <w:jc w:val="center"/>
              <w:rPr>
                <w:rFonts w:asciiTheme="majorHAnsi" w:eastAsiaTheme="majorEastAsia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6153A0">
              <w:rPr>
                <w:rFonts w:asciiTheme="majorHAnsi" w:eastAsiaTheme="majorEastAsia" w:hAnsiTheme="majorHAnsi" w:cstheme="majorHAnsi"/>
                <w:b/>
                <w:color w:val="000000" w:themeColor="text1"/>
                <w:sz w:val="20"/>
                <w:szCs w:val="20"/>
              </w:rPr>
              <w:lastRenderedPageBreak/>
              <w:t>Sfera przestrzenno-funkcjonalna</w:t>
            </w:r>
          </w:p>
        </w:tc>
      </w:tr>
      <w:tr w:rsidR="00377316" w:rsidRPr="006153A0" w14:paraId="6017D614" w14:textId="77777777" w:rsidTr="000D2993">
        <w:trPr>
          <w:trHeight w:val="20"/>
        </w:trPr>
        <w:tc>
          <w:tcPr>
            <w:tcW w:w="2122" w:type="dxa"/>
            <w:shd w:val="clear" w:color="auto" w:fill="D9E2F3" w:themeFill="accent5" w:themeFillTint="33"/>
          </w:tcPr>
          <w:p w14:paraId="4D81893B" w14:textId="77777777" w:rsidR="00377316" w:rsidRPr="006153A0" w:rsidRDefault="00377316" w:rsidP="00F41FB6">
            <w:pPr>
              <w:jc w:val="center"/>
              <w:rPr>
                <w:rFonts w:asciiTheme="majorHAnsi" w:eastAsiaTheme="majorEastAsia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6153A0">
              <w:rPr>
                <w:rFonts w:asciiTheme="majorHAnsi" w:eastAsiaTheme="majorEastAsia" w:hAnsiTheme="majorHAnsi" w:cstheme="majorHAnsi"/>
                <w:b/>
                <w:color w:val="000000" w:themeColor="text1"/>
                <w:sz w:val="20"/>
                <w:szCs w:val="20"/>
              </w:rPr>
              <w:t>Zjawisko</w:t>
            </w:r>
          </w:p>
        </w:tc>
        <w:tc>
          <w:tcPr>
            <w:tcW w:w="6938" w:type="dxa"/>
            <w:shd w:val="clear" w:color="auto" w:fill="D9E2F3" w:themeFill="accent5" w:themeFillTint="33"/>
          </w:tcPr>
          <w:p w14:paraId="7D7A839B" w14:textId="77777777" w:rsidR="00377316" w:rsidRPr="006153A0" w:rsidRDefault="00377316" w:rsidP="00F41FB6">
            <w:pPr>
              <w:jc w:val="center"/>
              <w:rPr>
                <w:rFonts w:asciiTheme="majorHAnsi" w:eastAsiaTheme="majorEastAsia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6153A0">
              <w:rPr>
                <w:rFonts w:asciiTheme="majorHAnsi" w:eastAsiaTheme="majorEastAsia" w:hAnsiTheme="majorHAnsi" w:cstheme="majorHAnsi"/>
                <w:b/>
                <w:color w:val="000000" w:themeColor="text1"/>
                <w:sz w:val="20"/>
                <w:szCs w:val="20"/>
              </w:rPr>
              <w:t>Wskaźnik</w:t>
            </w:r>
          </w:p>
        </w:tc>
      </w:tr>
      <w:tr w:rsidR="489EECE5" w:rsidRPr="005B57CF" w14:paraId="4D6BD446" w14:textId="77777777" w:rsidTr="000D2993">
        <w:trPr>
          <w:trHeight w:val="20"/>
        </w:trPr>
        <w:tc>
          <w:tcPr>
            <w:tcW w:w="2122" w:type="dxa"/>
            <w:vMerge w:val="restart"/>
          </w:tcPr>
          <w:p w14:paraId="7C514CE7" w14:textId="3B53EB99" w:rsidR="489EECE5" w:rsidRPr="005B57CF" w:rsidRDefault="5C17128A" w:rsidP="00E11013">
            <w:pPr>
              <w:jc w:val="center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Zagospodarowanie terenu</w:t>
            </w:r>
          </w:p>
        </w:tc>
        <w:tc>
          <w:tcPr>
            <w:tcW w:w="6938" w:type="dxa"/>
          </w:tcPr>
          <w:p w14:paraId="5B3E19D9" w14:textId="670D6D1C" w:rsidR="489EECE5" w:rsidRPr="005B57CF" w:rsidRDefault="6DE7DA7C" w:rsidP="00E11013">
            <w:pPr>
              <w:jc w:val="both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 xml:space="preserve">Powierzchnia terenów w m2 zagospodarowanych na działalność sportową, rekreacyjną, kulturową, turystyczną na 100 mieszkańców </w:t>
            </w:r>
          </w:p>
        </w:tc>
      </w:tr>
      <w:tr w:rsidR="489EECE5" w:rsidRPr="005B57CF" w14:paraId="03394FDC" w14:textId="77777777" w:rsidTr="000D2993">
        <w:trPr>
          <w:trHeight w:val="20"/>
        </w:trPr>
        <w:tc>
          <w:tcPr>
            <w:tcW w:w="2122" w:type="dxa"/>
            <w:vMerge/>
          </w:tcPr>
          <w:p w14:paraId="67718B9D" w14:textId="77777777" w:rsidR="008361C6" w:rsidRPr="005B57CF" w:rsidRDefault="008361C6" w:rsidP="00E11013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38" w:type="dxa"/>
          </w:tcPr>
          <w:p w14:paraId="0F345763" w14:textId="3F8A3887" w:rsidR="489EECE5" w:rsidRPr="005B57CF" w:rsidRDefault="6DE7DA7C" w:rsidP="00E11013">
            <w:pPr>
              <w:jc w:val="both"/>
              <w:rPr>
                <w:rFonts w:asciiTheme="majorHAnsi" w:eastAsiaTheme="majorEastAsia" w:hAnsiTheme="majorHAnsi" w:cstheme="majorHAnsi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Obiekty o funkcjach społeczno-kulturalnych na 100 mieszkańców</w:t>
            </w:r>
            <w:r w:rsidRPr="005B57CF">
              <w:rPr>
                <w:rFonts w:asciiTheme="majorHAnsi" w:eastAsiaTheme="majorEastAsia" w:hAnsiTheme="majorHAnsi" w:cstheme="majorHAnsi"/>
                <w:sz w:val="20"/>
                <w:szCs w:val="20"/>
              </w:rPr>
              <w:t xml:space="preserve"> </w:t>
            </w:r>
          </w:p>
        </w:tc>
      </w:tr>
      <w:tr w:rsidR="489EECE5" w:rsidRPr="006153A0" w14:paraId="16B40DB2" w14:textId="77777777" w:rsidTr="00377316">
        <w:trPr>
          <w:trHeight w:val="20"/>
        </w:trPr>
        <w:tc>
          <w:tcPr>
            <w:tcW w:w="9060" w:type="dxa"/>
            <w:gridSpan w:val="2"/>
            <w:shd w:val="clear" w:color="auto" w:fill="D9E2F3" w:themeFill="accent5" w:themeFillTint="33"/>
          </w:tcPr>
          <w:p w14:paraId="1E10337A" w14:textId="5126AFAE" w:rsidR="489EECE5" w:rsidRPr="006153A0" w:rsidRDefault="5C17128A" w:rsidP="00E11013">
            <w:pPr>
              <w:jc w:val="center"/>
              <w:rPr>
                <w:rFonts w:asciiTheme="majorHAnsi" w:eastAsiaTheme="majorEastAsia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6153A0">
              <w:rPr>
                <w:rFonts w:asciiTheme="majorHAnsi" w:eastAsiaTheme="majorEastAsia" w:hAnsiTheme="majorHAnsi" w:cstheme="majorHAnsi"/>
                <w:b/>
                <w:color w:val="000000" w:themeColor="text1"/>
                <w:sz w:val="20"/>
                <w:szCs w:val="20"/>
              </w:rPr>
              <w:t>Sfera środowiskowa</w:t>
            </w:r>
          </w:p>
        </w:tc>
      </w:tr>
      <w:tr w:rsidR="489EECE5" w:rsidRPr="005B57CF" w14:paraId="5D3F9A91" w14:textId="77777777" w:rsidTr="000D2993">
        <w:trPr>
          <w:trHeight w:val="20"/>
        </w:trPr>
        <w:tc>
          <w:tcPr>
            <w:tcW w:w="2122" w:type="dxa"/>
            <w:vMerge w:val="restart"/>
          </w:tcPr>
          <w:p w14:paraId="373FDDED" w14:textId="7125AC24" w:rsidR="489EECE5" w:rsidRPr="005B57CF" w:rsidRDefault="5C17128A" w:rsidP="00E11013">
            <w:pPr>
              <w:jc w:val="center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Degradacja środowiska</w:t>
            </w:r>
          </w:p>
        </w:tc>
        <w:tc>
          <w:tcPr>
            <w:tcW w:w="6938" w:type="dxa"/>
          </w:tcPr>
          <w:p w14:paraId="4E92F550" w14:textId="17AC2B8A" w:rsidR="489EECE5" w:rsidRPr="005B57CF" w:rsidRDefault="6DE7DA7C" w:rsidP="00E11013">
            <w:pPr>
              <w:jc w:val="both"/>
              <w:rPr>
                <w:rFonts w:asciiTheme="majorHAnsi" w:eastAsiaTheme="majorEastAsia" w:hAnsiTheme="majorHAnsi" w:cstheme="majorHAnsi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Ilość azbestu do unieszkodliwienia (w kg) na 100 mieszkańców</w:t>
            </w:r>
            <w:r w:rsidRPr="005B57CF">
              <w:rPr>
                <w:rFonts w:asciiTheme="majorHAnsi" w:eastAsiaTheme="majorEastAsia" w:hAnsiTheme="majorHAnsi" w:cstheme="majorHAnsi"/>
                <w:sz w:val="20"/>
                <w:szCs w:val="20"/>
              </w:rPr>
              <w:t xml:space="preserve"> </w:t>
            </w:r>
          </w:p>
        </w:tc>
      </w:tr>
      <w:tr w:rsidR="489EECE5" w:rsidRPr="005B57CF" w14:paraId="436BFE12" w14:textId="77777777" w:rsidTr="000D2993">
        <w:trPr>
          <w:trHeight w:val="20"/>
        </w:trPr>
        <w:tc>
          <w:tcPr>
            <w:tcW w:w="2122" w:type="dxa"/>
            <w:vMerge/>
          </w:tcPr>
          <w:p w14:paraId="43EB5542" w14:textId="77777777" w:rsidR="008361C6" w:rsidRPr="005B57CF" w:rsidRDefault="008361C6" w:rsidP="00E11013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38" w:type="dxa"/>
          </w:tcPr>
          <w:p w14:paraId="3815CBCB" w14:textId="3AA6592E" w:rsidR="489EECE5" w:rsidRPr="005B57CF" w:rsidRDefault="6DE7DA7C" w:rsidP="00E11013">
            <w:pPr>
              <w:jc w:val="both"/>
              <w:rPr>
                <w:rFonts w:asciiTheme="majorHAnsi" w:eastAsiaTheme="majorEastAsia" w:hAnsiTheme="majorHAnsi" w:cstheme="majorHAnsi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Dzikie wysypiska na 10 000 mieszkańców</w:t>
            </w:r>
            <w:r w:rsidRPr="005B57CF">
              <w:rPr>
                <w:rFonts w:asciiTheme="majorHAnsi" w:eastAsiaTheme="majorEastAsia" w:hAnsiTheme="majorHAnsi" w:cstheme="majorHAnsi"/>
                <w:sz w:val="20"/>
                <w:szCs w:val="20"/>
              </w:rPr>
              <w:t xml:space="preserve"> </w:t>
            </w:r>
          </w:p>
        </w:tc>
      </w:tr>
      <w:tr w:rsidR="489EECE5" w:rsidRPr="006153A0" w14:paraId="06CEC432" w14:textId="77777777" w:rsidTr="00377316">
        <w:trPr>
          <w:trHeight w:val="20"/>
        </w:trPr>
        <w:tc>
          <w:tcPr>
            <w:tcW w:w="9060" w:type="dxa"/>
            <w:gridSpan w:val="2"/>
            <w:shd w:val="clear" w:color="auto" w:fill="D9E2F3" w:themeFill="accent5" w:themeFillTint="33"/>
          </w:tcPr>
          <w:p w14:paraId="6047AC96" w14:textId="4F3AA261" w:rsidR="489EECE5" w:rsidRPr="006153A0" w:rsidRDefault="5C17128A" w:rsidP="00E11013">
            <w:pPr>
              <w:jc w:val="center"/>
              <w:rPr>
                <w:rFonts w:asciiTheme="majorHAnsi" w:eastAsiaTheme="majorEastAsia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6153A0">
              <w:rPr>
                <w:rFonts w:asciiTheme="majorHAnsi" w:eastAsiaTheme="majorEastAsia" w:hAnsiTheme="majorHAnsi" w:cstheme="majorHAnsi"/>
                <w:b/>
                <w:color w:val="000000" w:themeColor="text1"/>
                <w:sz w:val="20"/>
                <w:szCs w:val="20"/>
              </w:rPr>
              <w:t>Sfera techniczna</w:t>
            </w:r>
          </w:p>
        </w:tc>
      </w:tr>
      <w:tr w:rsidR="00377316" w:rsidRPr="006153A0" w14:paraId="6E7AC786" w14:textId="77777777" w:rsidTr="000D2993">
        <w:trPr>
          <w:trHeight w:val="20"/>
        </w:trPr>
        <w:tc>
          <w:tcPr>
            <w:tcW w:w="2122" w:type="dxa"/>
            <w:shd w:val="clear" w:color="auto" w:fill="D9E2F3" w:themeFill="accent5" w:themeFillTint="33"/>
          </w:tcPr>
          <w:p w14:paraId="0D7CB860" w14:textId="77777777" w:rsidR="00377316" w:rsidRPr="006153A0" w:rsidRDefault="00377316" w:rsidP="00F41FB6">
            <w:pPr>
              <w:jc w:val="center"/>
              <w:rPr>
                <w:rFonts w:asciiTheme="majorHAnsi" w:eastAsiaTheme="majorEastAsia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6153A0">
              <w:rPr>
                <w:rFonts w:asciiTheme="majorHAnsi" w:eastAsiaTheme="majorEastAsia" w:hAnsiTheme="majorHAnsi" w:cstheme="majorHAnsi"/>
                <w:b/>
                <w:color w:val="000000" w:themeColor="text1"/>
                <w:sz w:val="20"/>
                <w:szCs w:val="20"/>
              </w:rPr>
              <w:t>Zjawisko</w:t>
            </w:r>
          </w:p>
        </w:tc>
        <w:tc>
          <w:tcPr>
            <w:tcW w:w="6938" w:type="dxa"/>
            <w:shd w:val="clear" w:color="auto" w:fill="D9E2F3" w:themeFill="accent5" w:themeFillTint="33"/>
          </w:tcPr>
          <w:p w14:paraId="04B9FF10" w14:textId="77777777" w:rsidR="00377316" w:rsidRPr="006153A0" w:rsidRDefault="00377316" w:rsidP="00F41FB6">
            <w:pPr>
              <w:jc w:val="center"/>
              <w:rPr>
                <w:rFonts w:asciiTheme="majorHAnsi" w:eastAsiaTheme="majorEastAsia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6153A0">
              <w:rPr>
                <w:rFonts w:asciiTheme="majorHAnsi" w:eastAsiaTheme="majorEastAsia" w:hAnsiTheme="majorHAnsi" w:cstheme="majorHAnsi"/>
                <w:b/>
                <w:color w:val="000000" w:themeColor="text1"/>
                <w:sz w:val="20"/>
                <w:szCs w:val="20"/>
              </w:rPr>
              <w:t>Wskaźnik</w:t>
            </w:r>
          </w:p>
        </w:tc>
      </w:tr>
      <w:tr w:rsidR="489EECE5" w:rsidRPr="005B57CF" w14:paraId="32525FF0" w14:textId="77777777" w:rsidTr="000D2993">
        <w:trPr>
          <w:trHeight w:val="20"/>
        </w:trPr>
        <w:tc>
          <w:tcPr>
            <w:tcW w:w="2122" w:type="dxa"/>
            <w:vMerge w:val="restart"/>
          </w:tcPr>
          <w:p w14:paraId="130A4858" w14:textId="34CADE55" w:rsidR="489EECE5" w:rsidRPr="005B57CF" w:rsidRDefault="00377316" w:rsidP="00E11013">
            <w:pPr>
              <w:jc w:val="center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I</w:t>
            </w:r>
            <w:r w:rsidR="5C17128A"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nfrastruktura techniczna</w:t>
            </w:r>
          </w:p>
        </w:tc>
        <w:tc>
          <w:tcPr>
            <w:tcW w:w="6938" w:type="dxa"/>
          </w:tcPr>
          <w:p w14:paraId="02107765" w14:textId="57F77634" w:rsidR="489EECE5" w:rsidRPr="005B57CF" w:rsidRDefault="6DE7DA7C" w:rsidP="00E11013">
            <w:pPr>
              <w:jc w:val="both"/>
              <w:rPr>
                <w:rFonts w:asciiTheme="majorHAnsi" w:eastAsiaTheme="majorEastAsia" w:hAnsiTheme="majorHAnsi" w:cstheme="majorHAnsi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Liczba szamb na 100 mieszkańców</w:t>
            </w:r>
            <w:r w:rsidRPr="005B57CF">
              <w:rPr>
                <w:rFonts w:asciiTheme="majorHAnsi" w:eastAsiaTheme="majorEastAsia" w:hAnsiTheme="majorHAnsi" w:cstheme="majorHAnsi"/>
                <w:sz w:val="20"/>
                <w:szCs w:val="20"/>
              </w:rPr>
              <w:t xml:space="preserve"> </w:t>
            </w:r>
          </w:p>
        </w:tc>
      </w:tr>
      <w:tr w:rsidR="489EECE5" w:rsidRPr="005B57CF" w14:paraId="4E3945F5" w14:textId="77777777" w:rsidTr="000D2993">
        <w:trPr>
          <w:trHeight w:val="20"/>
        </w:trPr>
        <w:tc>
          <w:tcPr>
            <w:tcW w:w="2122" w:type="dxa"/>
            <w:vMerge/>
          </w:tcPr>
          <w:p w14:paraId="6B3A30BE" w14:textId="77777777" w:rsidR="008361C6" w:rsidRPr="005B57CF" w:rsidRDefault="008361C6" w:rsidP="00E11013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38" w:type="dxa"/>
          </w:tcPr>
          <w:p w14:paraId="096B415B" w14:textId="7657B17E" w:rsidR="489EECE5" w:rsidRPr="005B57CF" w:rsidRDefault="6DE7DA7C" w:rsidP="00E11013">
            <w:pPr>
              <w:jc w:val="both"/>
              <w:rPr>
                <w:rFonts w:asciiTheme="majorHAnsi" w:eastAsiaTheme="majorEastAsia" w:hAnsiTheme="majorHAnsi" w:cstheme="majorHAnsi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Liczba budynków podłączonych do sieci wodociągowej na 100 mieszkańców</w:t>
            </w:r>
            <w:r w:rsidRPr="005B57CF">
              <w:rPr>
                <w:rFonts w:asciiTheme="majorHAnsi" w:eastAsiaTheme="majorEastAsia" w:hAnsiTheme="majorHAnsi" w:cstheme="majorHAnsi"/>
                <w:sz w:val="20"/>
                <w:szCs w:val="20"/>
              </w:rPr>
              <w:t xml:space="preserve"> </w:t>
            </w:r>
          </w:p>
        </w:tc>
      </w:tr>
      <w:tr w:rsidR="489EECE5" w:rsidRPr="005B57CF" w14:paraId="10FA40DA" w14:textId="77777777" w:rsidTr="000D2993">
        <w:trPr>
          <w:trHeight w:val="20"/>
        </w:trPr>
        <w:tc>
          <w:tcPr>
            <w:tcW w:w="2122" w:type="dxa"/>
            <w:vMerge/>
          </w:tcPr>
          <w:p w14:paraId="3D6A8F3C" w14:textId="77777777" w:rsidR="008361C6" w:rsidRPr="005B57CF" w:rsidRDefault="008361C6" w:rsidP="00E11013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38" w:type="dxa"/>
          </w:tcPr>
          <w:p w14:paraId="4DD0E8E5" w14:textId="1487B615" w:rsidR="489EECE5" w:rsidRPr="005B57CF" w:rsidRDefault="6DE7DA7C" w:rsidP="00E11013">
            <w:pPr>
              <w:jc w:val="both"/>
              <w:rPr>
                <w:rFonts w:asciiTheme="majorHAnsi" w:eastAsiaTheme="majorEastAsia" w:hAnsiTheme="majorHAnsi" w:cstheme="majorHAnsi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Liczba budynków podłączonych do sieci kanalizacyjnej lub posiadających oczyszczalnie przydomowe na 100 mieszkańców</w:t>
            </w:r>
            <w:r w:rsidRPr="005B57CF">
              <w:rPr>
                <w:rFonts w:asciiTheme="majorHAnsi" w:eastAsiaTheme="majorEastAsia" w:hAnsiTheme="majorHAnsi" w:cstheme="majorHAnsi"/>
                <w:sz w:val="20"/>
                <w:szCs w:val="20"/>
              </w:rPr>
              <w:t xml:space="preserve"> </w:t>
            </w:r>
          </w:p>
        </w:tc>
      </w:tr>
      <w:tr w:rsidR="489EECE5" w:rsidRPr="006153A0" w14:paraId="098110AF" w14:textId="77777777" w:rsidTr="00377316">
        <w:trPr>
          <w:trHeight w:val="20"/>
        </w:trPr>
        <w:tc>
          <w:tcPr>
            <w:tcW w:w="9060" w:type="dxa"/>
            <w:gridSpan w:val="2"/>
            <w:shd w:val="clear" w:color="auto" w:fill="D9E2F3" w:themeFill="accent5" w:themeFillTint="33"/>
          </w:tcPr>
          <w:p w14:paraId="142AAA1C" w14:textId="6226674F" w:rsidR="489EECE5" w:rsidRPr="006153A0" w:rsidRDefault="5C17128A" w:rsidP="00E11013">
            <w:pPr>
              <w:jc w:val="center"/>
              <w:rPr>
                <w:rFonts w:asciiTheme="majorHAnsi" w:eastAsiaTheme="majorEastAsia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6153A0">
              <w:rPr>
                <w:rFonts w:asciiTheme="majorHAnsi" w:eastAsiaTheme="majorEastAsia" w:hAnsiTheme="majorHAnsi" w:cstheme="majorHAnsi"/>
                <w:b/>
                <w:color w:val="000000" w:themeColor="text1"/>
                <w:sz w:val="20"/>
                <w:szCs w:val="20"/>
              </w:rPr>
              <w:t>Sfera gospodarcza</w:t>
            </w:r>
          </w:p>
        </w:tc>
      </w:tr>
      <w:tr w:rsidR="00377316" w:rsidRPr="006153A0" w14:paraId="31C53820" w14:textId="77777777" w:rsidTr="000D2993">
        <w:trPr>
          <w:trHeight w:val="20"/>
        </w:trPr>
        <w:tc>
          <w:tcPr>
            <w:tcW w:w="2122" w:type="dxa"/>
            <w:shd w:val="clear" w:color="auto" w:fill="D9E2F3" w:themeFill="accent5" w:themeFillTint="33"/>
          </w:tcPr>
          <w:p w14:paraId="49D4C246" w14:textId="77777777" w:rsidR="00377316" w:rsidRPr="006153A0" w:rsidRDefault="00377316" w:rsidP="00F41FB6">
            <w:pPr>
              <w:jc w:val="center"/>
              <w:rPr>
                <w:rFonts w:asciiTheme="majorHAnsi" w:eastAsiaTheme="majorEastAsia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6153A0">
              <w:rPr>
                <w:rFonts w:asciiTheme="majorHAnsi" w:eastAsiaTheme="majorEastAsia" w:hAnsiTheme="majorHAnsi" w:cstheme="majorHAnsi"/>
                <w:b/>
                <w:color w:val="000000" w:themeColor="text1"/>
                <w:sz w:val="20"/>
                <w:szCs w:val="20"/>
              </w:rPr>
              <w:t>Zjawisko</w:t>
            </w:r>
          </w:p>
        </w:tc>
        <w:tc>
          <w:tcPr>
            <w:tcW w:w="6938" w:type="dxa"/>
            <w:shd w:val="clear" w:color="auto" w:fill="D9E2F3" w:themeFill="accent5" w:themeFillTint="33"/>
          </w:tcPr>
          <w:p w14:paraId="022DCAAE" w14:textId="77777777" w:rsidR="00377316" w:rsidRPr="006153A0" w:rsidRDefault="00377316" w:rsidP="00F41FB6">
            <w:pPr>
              <w:jc w:val="center"/>
              <w:rPr>
                <w:rFonts w:asciiTheme="majorHAnsi" w:eastAsiaTheme="majorEastAsia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6153A0">
              <w:rPr>
                <w:rFonts w:asciiTheme="majorHAnsi" w:eastAsiaTheme="majorEastAsia" w:hAnsiTheme="majorHAnsi" w:cstheme="majorHAnsi"/>
                <w:b/>
                <w:color w:val="000000" w:themeColor="text1"/>
                <w:sz w:val="20"/>
                <w:szCs w:val="20"/>
              </w:rPr>
              <w:t>Wskaźnik</w:t>
            </w:r>
          </w:p>
        </w:tc>
      </w:tr>
      <w:tr w:rsidR="489EECE5" w:rsidRPr="005B57CF" w14:paraId="7BDA52C5" w14:textId="77777777" w:rsidTr="000D2993">
        <w:trPr>
          <w:trHeight w:val="20"/>
        </w:trPr>
        <w:tc>
          <w:tcPr>
            <w:tcW w:w="2122" w:type="dxa"/>
            <w:vMerge w:val="restart"/>
          </w:tcPr>
          <w:p w14:paraId="48CA7759" w14:textId="473D539D" w:rsidR="489EECE5" w:rsidRPr="005B57CF" w:rsidRDefault="00377316" w:rsidP="00E11013">
            <w:pPr>
              <w:jc w:val="center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sz w:val="20"/>
                <w:szCs w:val="20"/>
              </w:rPr>
              <w:t>Przedsiębiorczość</w:t>
            </w:r>
          </w:p>
          <w:p w14:paraId="5CD6F5DF" w14:textId="3F01BB30" w:rsidR="489EECE5" w:rsidRPr="005B57CF" w:rsidRDefault="5C17128A" w:rsidP="00E11013">
            <w:pPr>
              <w:jc w:val="center"/>
              <w:rPr>
                <w:rFonts w:asciiTheme="majorHAnsi" w:eastAsiaTheme="majorEastAsia" w:hAnsiTheme="majorHAnsi" w:cstheme="majorHAnsi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sz w:val="20"/>
                <w:szCs w:val="20"/>
              </w:rPr>
              <w:t xml:space="preserve"> </w:t>
            </w:r>
          </w:p>
          <w:p w14:paraId="7DF8E0BD" w14:textId="27E2D978" w:rsidR="489EECE5" w:rsidRPr="005B57CF" w:rsidRDefault="5C17128A" w:rsidP="00E11013">
            <w:pPr>
              <w:jc w:val="center"/>
              <w:rPr>
                <w:rFonts w:asciiTheme="majorHAnsi" w:eastAsiaTheme="majorEastAsia" w:hAnsiTheme="majorHAnsi" w:cstheme="majorHAnsi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sz w:val="20"/>
                <w:szCs w:val="20"/>
              </w:rPr>
              <w:t xml:space="preserve"> </w:t>
            </w:r>
          </w:p>
          <w:p w14:paraId="1D423E54" w14:textId="4E8A288D" w:rsidR="489EECE5" w:rsidRPr="005B57CF" w:rsidRDefault="5C17128A" w:rsidP="00E11013">
            <w:pPr>
              <w:jc w:val="center"/>
              <w:rPr>
                <w:rFonts w:asciiTheme="majorHAnsi" w:eastAsiaTheme="majorEastAsia" w:hAnsiTheme="majorHAnsi" w:cstheme="majorHAnsi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6938" w:type="dxa"/>
          </w:tcPr>
          <w:p w14:paraId="5D49EA0A" w14:textId="7B06ACAD" w:rsidR="489EECE5" w:rsidRPr="005B57CF" w:rsidRDefault="6DE7DA7C" w:rsidP="00E11013">
            <w:pPr>
              <w:jc w:val="both"/>
              <w:rPr>
                <w:rFonts w:asciiTheme="majorHAnsi" w:eastAsiaTheme="majorEastAsia" w:hAnsiTheme="majorHAnsi" w:cstheme="majorHAnsi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Wykreśleni przedsiębiorcy ogółem na 100 osób w wieku produkcyjnym</w:t>
            </w:r>
            <w:r w:rsidRPr="005B57CF">
              <w:rPr>
                <w:rFonts w:asciiTheme="majorHAnsi" w:eastAsiaTheme="majorEastAsia" w:hAnsiTheme="majorHAnsi" w:cstheme="majorHAnsi"/>
                <w:sz w:val="20"/>
                <w:szCs w:val="20"/>
              </w:rPr>
              <w:t xml:space="preserve"> </w:t>
            </w:r>
          </w:p>
        </w:tc>
      </w:tr>
      <w:tr w:rsidR="489EECE5" w:rsidRPr="005B57CF" w14:paraId="16D5D3C9" w14:textId="77777777" w:rsidTr="000D2993">
        <w:trPr>
          <w:trHeight w:val="20"/>
        </w:trPr>
        <w:tc>
          <w:tcPr>
            <w:tcW w:w="2122" w:type="dxa"/>
            <w:vMerge/>
          </w:tcPr>
          <w:p w14:paraId="6DEFB66B" w14:textId="77777777" w:rsidR="008361C6" w:rsidRPr="005B57CF" w:rsidRDefault="008361C6" w:rsidP="00E11013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38" w:type="dxa"/>
          </w:tcPr>
          <w:p w14:paraId="776A9FC2" w14:textId="2337347D" w:rsidR="489EECE5" w:rsidRPr="005B57CF" w:rsidRDefault="6DE7DA7C" w:rsidP="00E11013">
            <w:pPr>
              <w:jc w:val="both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 xml:space="preserve">Aktywni przedsiębiorcy ogółem na 100 osób w wieku produkcyjnym </w:t>
            </w:r>
          </w:p>
        </w:tc>
      </w:tr>
      <w:tr w:rsidR="489EECE5" w:rsidRPr="005B57CF" w14:paraId="1EE408E8" w14:textId="77777777" w:rsidTr="000D2993">
        <w:trPr>
          <w:trHeight w:val="20"/>
        </w:trPr>
        <w:tc>
          <w:tcPr>
            <w:tcW w:w="2122" w:type="dxa"/>
            <w:vMerge/>
          </w:tcPr>
          <w:p w14:paraId="18894528" w14:textId="77777777" w:rsidR="008361C6" w:rsidRPr="005B57CF" w:rsidRDefault="008361C6" w:rsidP="00E11013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38" w:type="dxa"/>
          </w:tcPr>
          <w:p w14:paraId="02B51F06" w14:textId="11ED5B30" w:rsidR="489EECE5" w:rsidRPr="005B57CF" w:rsidRDefault="6DE7DA7C" w:rsidP="00E11013">
            <w:pPr>
              <w:jc w:val="both"/>
              <w:rPr>
                <w:rFonts w:asciiTheme="majorHAnsi" w:eastAsiaTheme="majorEastAsia" w:hAnsiTheme="majorHAnsi" w:cstheme="majorHAnsi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Zarejestrowani przedsiębiorcy w 2020 r. na 1000 mieszkańców</w:t>
            </w:r>
            <w:r w:rsidRPr="005B57CF">
              <w:rPr>
                <w:rFonts w:asciiTheme="majorHAnsi" w:eastAsiaTheme="majorEastAsia" w:hAnsiTheme="majorHAnsi" w:cstheme="majorHAnsi"/>
                <w:sz w:val="20"/>
                <w:szCs w:val="20"/>
              </w:rPr>
              <w:t xml:space="preserve"> </w:t>
            </w:r>
          </w:p>
        </w:tc>
      </w:tr>
      <w:tr w:rsidR="489EECE5" w:rsidRPr="005B57CF" w14:paraId="512F05B2" w14:textId="77777777" w:rsidTr="000D2993">
        <w:trPr>
          <w:trHeight w:val="20"/>
        </w:trPr>
        <w:tc>
          <w:tcPr>
            <w:tcW w:w="2122" w:type="dxa"/>
            <w:vMerge/>
          </w:tcPr>
          <w:p w14:paraId="75FE3343" w14:textId="77777777" w:rsidR="008361C6" w:rsidRPr="005B57CF" w:rsidRDefault="008361C6" w:rsidP="00E11013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38" w:type="dxa"/>
          </w:tcPr>
          <w:p w14:paraId="6E80AE87" w14:textId="6539A9A7" w:rsidR="489EECE5" w:rsidRPr="005B57CF" w:rsidRDefault="6DE7DA7C" w:rsidP="00E11013">
            <w:pPr>
              <w:jc w:val="both"/>
              <w:rPr>
                <w:rFonts w:asciiTheme="majorHAnsi" w:eastAsiaTheme="majorEastAsia" w:hAnsiTheme="majorHAnsi" w:cstheme="majorHAnsi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Wykreśleni przedsiębiorcy w 2020 r. na 1000 mieszkańców</w:t>
            </w:r>
            <w:r w:rsidRPr="005B57CF">
              <w:rPr>
                <w:rFonts w:asciiTheme="majorHAnsi" w:eastAsiaTheme="majorEastAsia" w:hAnsiTheme="majorHAnsi" w:cstheme="majorHAnsi"/>
                <w:sz w:val="20"/>
                <w:szCs w:val="20"/>
              </w:rPr>
              <w:t xml:space="preserve"> </w:t>
            </w:r>
          </w:p>
        </w:tc>
      </w:tr>
      <w:tr w:rsidR="489EECE5" w:rsidRPr="005B57CF" w14:paraId="355A06F5" w14:textId="77777777" w:rsidTr="000D2993">
        <w:trPr>
          <w:trHeight w:val="20"/>
        </w:trPr>
        <w:tc>
          <w:tcPr>
            <w:tcW w:w="2122" w:type="dxa"/>
            <w:vMerge/>
          </w:tcPr>
          <w:p w14:paraId="7D6884A4" w14:textId="77777777" w:rsidR="008361C6" w:rsidRPr="005B57CF" w:rsidRDefault="008361C6" w:rsidP="00E11013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38" w:type="dxa"/>
          </w:tcPr>
          <w:p w14:paraId="21A44B9A" w14:textId="02A0ADA2" w:rsidR="489EECE5" w:rsidRPr="005B57CF" w:rsidRDefault="6DE7DA7C" w:rsidP="00E11013">
            <w:pPr>
              <w:jc w:val="both"/>
              <w:rPr>
                <w:rFonts w:asciiTheme="majorHAnsi" w:eastAsiaTheme="majorEastAsia" w:hAnsiTheme="majorHAnsi" w:cstheme="majorHAnsi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Stosunek wykreślonych przedsiębiorców w 2020 r. do zarejestrowanych przedsiębiorców w 2020 r.</w:t>
            </w:r>
          </w:p>
        </w:tc>
      </w:tr>
    </w:tbl>
    <w:p w14:paraId="2702E41E" w14:textId="5DE6723F" w:rsidR="489EECE5" w:rsidRPr="005B57CF" w:rsidRDefault="5C17128A" w:rsidP="5C17128A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Źródło: opracowanie własne</w:t>
      </w:r>
    </w:p>
    <w:p w14:paraId="2265EB89" w14:textId="6657444F" w:rsidR="489EECE5" w:rsidRPr="005B57CF" w:rsidRDefault="6DE7DA7C" w:rsidP="6DE7DA7C">
      <w:pPr>
        <w:pStyle w:val="Nagwek2"/>
        <w:jc w:val="both"/>
        <w:rPr>
          <w:rFonts w:cstheme="majorHAnsi"/>
        </w:rPr>
      </w:pPr>
      <w:bookmarkStart w:id="4" w:name="_Toc95467707"/>
      <w:r w:rsidRPr="005B57CF">
        <w:rPr>
          <w:rFonts w:cstheme="majorHAnsi"/>
        </w:rPr>
        <w:t>Sfera społeczna</w:t>
      </w:r>
      <w:bookmarkEnd w:id="4"/>
    </w:p>
    <w:p w14:paraId="09E16BEE" w14:textId="77777777" w:rsidR="00D406F5" w:rsidRPr="005B57CF" w:rsidRDefault="6DE7DA7C" w:rsidP="6DE7DA7C">
      <w:pPr>
        <w:jc w:val="both"/>
        <w:rPr>
          <w:rFonts w:asciiTheme="majorHAnsi" w:eastAsiaTheme="majorEastAsia" w:hAnsiTheme="majorHAnsi" w:cstheme="majorHAnsi"/>
          <w:b/>
          <w:bCs/>
        </w:rPr>
      </w:pPr>
      <w:r w:rsidRPr="005B57CF">
        <w:rPr>
          <w:rFonts w:asciiTheme="majorHAnsi" w:eastAsiaTheme="majorEastAsia" w:hAnsiTheme="majorHAnsi" w:cstheme="majorHAnsi"/>
          <w:b/>
          <w:bCs/>
        </w:rPr>
        <w:t>Demografia</w:t>
      </w:r>
    </w:p>
    <w:p w14:paraId="0BA30A3E" w14:textId="5BD286D4" w:rsidR="7B766743" w:rsidRPr="005B57CF" w:rsidRDefault="6DE7DA7C" w:rsidP="6DE7DA7C">
      <w:pPr>
        <w:spacing w:line="257" w:lineRule="auto"/>
        <w:jc w:val="both"/>
        <w:rPr>
          <w:rFonts w:asciiTheme="majorHAnsi" w:eastAsiaTheme="majorEastAsia" w:hAnsiTheme="majorHAnsi" w:cstheme="majorHAnsi"/>
          <w:color w:val="333333"/>
          <w:sz w:val="20"/>
          <w:szCs w:val="20"/>
        </w:rPr>
      </w:pPr>
      <w:r w:rsidRPr="005B57CF">
        <w:rPr>
          <w:rFonts w:asciiTheme="majorHAnsi" w:eastAsiaTheme="majorEastAsia" w:hAnsiTheme="majorHAnsi" w:cstheme="majorHAnsi"/>
        </w:rPr>
        <w:t>Gminę Borki zamieszkuje ogółem 6109 mieszkańców, a na 1km2 przypadają 55 osób.  Najwięcej osób zamieszkuje Wolę Osowińską- 938 osób (co stanowi 15,7% ogóły ludności gminy Borki), Krasew- 731 osób, Borki – 707 osoby, oraz Starą Wieś- 643 osoby. Najmniejsza liczba osób zamieszkuje Maruszewiec Nowy – jedynie 73 osoby (co stanowi jedynie 1,22% ogółu mieszkańców całej gminy), Pasmugi-75 osób, oraz Maruszewiec Stary- 79 osób. Widać więc duże dysproporcje w liczbie mieszkańców poszczególnych miejscowości wchodzących w skład gminy Borki. Szczegółowe dane dotyczące wszystkich miejscowości zostały przedstawione w tabeli poniżej.</w:t>
      </w:r>
    </w:p>
    <w:p w14:paraId="45AD1471" w14:textId="77777777" w:rsidR="001228A9" w:rsidRPr="005B57CF" w:rsidRDefault="001228A9" w:rsidP="001228A9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bookmarkStart w:id="5" w:name="_Toc95477324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Tabela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Tabela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2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. Liczba ludności w gminie Borki w 2020 roku w podziale na miejscowości znajdujące się w gminie Borki.</w:t>
      </w:r>
      <w:bookmarkEnd w:id="5"/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4531"/>
        <w:gridCol w:w="4531"/>
      </w:tblGrid>
      <w:tr w:rsidR="00995B78" w:rsidRPr="005B57CF" w14:paraId="79EF86CF" w14:textId="77777777" w:rsidTr="00D50395">
        <w:trPr>
          <w:trHeight w:val="20"/>
        </w:trPr>
        <w:tc>
          <w:tcPr>
            <w:tcW w:w="2500" w:type="pct"/>
            <w:shd w:val="clear" w:color="auto" w:fill="D9E2F3" w:themeFill="accent5" w:themeFillTint="33"/>
            <w:noWrap/>
            <w:hideMark/>
          </w:tcPr>
          <w:p w14:paraId="6A05A809" w14:textId="50914EA9" w:rsidR="00995B78" w:rsidRPr="005B57CF" w:rsidRDefault="6DE7DA7C" w:rsidP="00D50395">
            <w:pPr>
              <w:jc w:val="center"/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Sołectwa gminy Borki</w:t>
            </w:r>
          </w:p>
        </w:tc>
        <w:tc>
          <w:tcPr>
            <w:tcW w:w="2500" w:type="pct"/>
            <w:shd w:val="clear" w:color="auto" w:fill="D9E2F3" w:themeFill="accent5" w:themeFillTint="33"/>
            <w:hideMark/>
          </w:tcPr>
          <w:p w14:paraId="71AB1816" w14:textId="77777777" w:rsidR="00995B78" w:rsidRPr="005B57CF" w:rsidRDefault="6DE7DA7C" w:rsidP="00D50395">
            <w:pPr>
              <w:jc w:val="center"/>
              <w:rPr>
                <w:rFonts w:asciiTheme="majorHAnsi" w:eastAsiaTheme="majorEastAsia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Liczba ludności</w:t>
            </w:r>
          </w:p>
        </w:tc>
      </w:tr>
      <w:tr w:rsidR="00995B78" w:rsidRPr="005B57CF" w14:paraId="406462DB" w14:textId="77777777" w:rsidTr="00D50395">
        <w:trPr>
          <w:trHeight w:val="20"/>
        </w:trPr>
        <w:tc>
          <w:tcPr>
            <w:tcW w:w="2500" w:type="pct"/>
            <w:shd w:val="clear" w:color="auto" w:fill="auto"/>
            <w:hideMark/>
          </w:tcPr>
          <w:p w14:paraId="5FE5DF36" w14:textId="77777777" w:rsidR="00995B78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Borki</w:t>
            </w:r>
          </w:p>
        </w:tc>
        <w:tc>
          <w:tcPr>
            <w:tcW w:w="2500" w:type="pct"/>
            <w:shd w:val="clear" w:color="auto" w:fill="auto"/>
            <w:hideMark/>
          </w:tcPr>
          <w:p w14:paraId="3E8602F1" w14:textId="77777777" w:rsidR="00995B78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707</w:t>
            </w:r>
          </w:p>
        </w:tc>
      </w:tr>
      <w:tr w:rsidR="00995B78" w:rsidRPr="005B57CF" w14:paraId="16261468" w14:textId="77777777" w:rsidTr="00D50395">
        <w:trPr>
          <w:trHeight w:val="20"/>
        </w:trPr>
        <w:tc>
          <w:tcPr>
            <w:tcW w:w="2500" w:type="pct"/>
            <w:shd w:val="clear" w:color="auto" w:fill="auto"/>
            <w:hideMark/>
          </w:tcPr>
          <w:p w14:paraId="7DB7A79B" w14:textId="77777777" w:rsidR="00995B78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Krasew</w:t>
            </w:r>
          </w:p>
        </w:tc>
        <w:tc>
          <w:tcPr>
            <w:tcW w:w="2500" w:type="pct"/>
            <w:shd w:val="clear" w:color="auto" w:fill="auto"/>
            <w:hideMark/>
          </w:tcPr>
          <w:p w14:paraId="5A5DB76D" w14:textId="77777777" w:rsidR="00995B78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731</w:t>
            </w:r>
          </w:p>
        </w:tc>
      </w:tr>
      <w:tr w:rsidR="00995B78" w:rsidRPr="005B57CF" w14:paraId="22D70B1D" w14:textId="77777777" w:rsidTr="00D50395">
        <w:trPr>
          <w:trHeight w:val="20"/>
        </w:trPr>
        <w:tc>
          <w:tcPr>
            <w:tcW w:w="2500" w:type="pct"/>
            <w:shd w:val="clear" w:color="auto" w:fill="auto"/>
            <w:hideMark/>
          </w:tcPr>
          <w:p w14:paraId="7E2594F6" w14:textId="77777777" w:rsidR="00995B78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Maruszewiec Nowy</w:t>
            </w:r>
          </w:p>
        </w:tc>
        <w:tc>
          <w:tcPr>
            <w:tcW w:w="2500" w:type="pct"/>
            <w:shd w:val="clear" w:color="auto" w:fill="auto"/>
            <w:hideMark/>
          </w:tcPr>
          <w:p w14:paraId="169B972E" w14:textId="77777777" w:rsidR="00995B78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73</w:t>
            </w:r>
          </w:p>
        </w:tc>
      </w:tr>
      <w:tr w:rsidR="00995B78" w:rsidRPr="005B57CF" w14:paraId="64AA85BC" w14:textId="77777777" w:rsidTr="00D50395">
        <w:trPr>
          <w:trHeight w:val="20"/>
        </w:trPr>
        <w:tc>
          <w:tcPr>
            <w:tcW w:w="2500" w:type="pct"/>
            <w:shd w:val="clear" w:color="auto" w:fill="auto"/>
            <w:hideMark/>
          </w:tcPr>
          <w:p w14:paraId="2C94C803" w14:textId="77777777" w:rsidR="00995B78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Maruszewiec Stary</w:t>
            </w:r>
          </w:p>
        </w:tc>
        <w:tc>
          <w:tcPr>
            <w:tcW w:w="2500" w:type="pct"/>
            <w:shd w:val="clear" w:color="auto" w:fill="auto"/>
            <w:hideMark/>
          </w:tcPr>
          <w:p w14:paraId="43F02807" w14:textId="77777777" w:rsidR="00995B78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79</w:t>
            </w:r>
          </w:p>
        </w:tc>
      </w:tr>
      <w:tr w:rsidR="00995B78" w:rsidRPr="005B57CF" w14:paraId="02DEF01F" w14:textId="77777777" w:rsidTr="00D50395">
        <w:trPr>
          <w:trHeight w:val="20"/>
        </w:trPr>
        <w:tc>
          <w:tcPr>
            <w:tcW w:w="2500" w:type="pct"/>
            <w:shd w:val="clear" w:color="auto" w:fill="auto"/>
            <w:hideMark/>
          </w:tcPr>
          <w:p w14:paraId="29D1D07C" w14:textId="77777777" w:rsidR="00995B78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Nowiny</w:t>
            </w:r>
          </w:p>
        </w:tc>
        <w:tc>
          <w:tcPr>
            <w:tcW w:w="2500" w:type="pct"/>
            <w:shd w:val="clear" w:color="auto" w:fill="auto"/>
            <w:hideMark/>
          </w:tcPr>
          <w:p w14:paraId="76760613" w14:textId="77777777" w:rsidR="00995B78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234</w:t>
            </w:r>
          </w:p>
        </w:tc>
      </w:tr>
      <w:tr w:rsidR="00995B78" w:rsidRPr="005B57CF" w14:paraId="666046CF" w14:textId="77777777" w:rsidTr="00D50395">
        <w:trPr>
          <w:trHeight w:val="20"/>
        </w:trPr>
        <w:tc>
          <w:tcPr>
            <w:tcW w:w="2500" w:type="pct"/>
            <w:shd w:val="clear" w:color="auto" w:fill="auto"/>
            <w:hideMark/>
          </w:tcPr>
          <w:p w14:paraId="66619D93" w14:textId="77777777" w:rsidR="00995B78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Olszewnica</w:t>
            </w:r>
          </w:p>
        </w:tc>
        <w:tc>
          <w:tcPr>
            <w:tcW w:w="2500" w:type="pct"/>
            <w:shd w:val="clear" w:color="auto" w:fill="auto"/>
            <w:hideMark/>
          </w:tcPr>
          <w:p w14:paraId="3C95BE78" w14:textId="77777777" w:rsidR="00995B78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377</w:t>
            </w:r>
          </w:p>
        </w:tc>
      </w:tr>
      <w:tr w:rsidR="00995B78" w:rsidRPr="005B57CF" w14:paraId="4B38EF39" w14:textId="77777777" w:rsidTr="00D50395">
        <w:trPr>
          <w:trHeight w:val="20"/>
        </w:trPr>
        <w:tc>
          <w:tcPr>
            <w:tcW w:w="2500" w:type="pct"/>
            <w:shd w:val="clear" w:color="auto" w:fill="auto"/>
            <w:hideMark/>
          </w:tcPr>
          <w:p w14:paraId="01F2BC21" w14:textId="77777777" w:rsidR="00995B78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Osowno</w:t>
            </w:r>
          </w:p>
        </w:tc>
        <w:tc>
          <w:tcPr>
            <w:tcW w:w="2500" w:type="pct"/>
            <w:shd w:val="clear" w:color="auto" w:fill="auto"/>
            <w:hideMark/>
          </w:tcPr>
          <w:p w14:paraId="47BD43F1" w14:textId="77777777" w:rsidR="00995B78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436</w:t>
            </w:r>
          </w:p>
        </w:tc>
      </w:tr>
      <w:tr w:rsidR="00995B78" w:rsidRPr="005B57CF" w14:paraId="6747C984" w14:textId="77777777" w:rsidTr="00D50395">
        <w:trPr>
          <w:trHeight w:val="20"/>
        </w:trPr>
        <w:tc>
          <w:tcPr>
            <w:tcW w:w="2500" w:type="pct"/>
            <w:shd w:val="clear" w:color="auto" w:fill="auto"/>
            <w:hideMark/>
          </w:tcPr>
          <w:p w14:paraId="64DF7911" w14:textId="77777777" w:rsidR="00995B78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Pasmugi</w:t>
            </w:r>
          </w:p>
        </w:tc>
        <w:tc>
          <w:tcPr>
            <w:tcW w:w="2500" w:type="pct"/>
            <w:shd w:val="clear" w:color="auto" w:fill="auto"/>
            <w:hideMark/>
          </w:tcPr>
          <w:p w14:paraId="58A771A2" w14:textId="77777777" w:rsidR="00995B78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75</w:t>
            </w:r>
          </w:p>
        </w:tc>
      </w:tr>
      <w:tr w:rsidR="00995B78" w:rsidRPr="005B57CF" w14:paraId="114882E8" w14:textId="77777777" w:rsidTr="00D50395">
        <w:trPr>
          <w:trHeight w:val="20"/>
        </w:trPr>
        <w:tc>
          <w:tcPr>
            <w:tcW w:w="2500" w:type="pct"/>
            <w:shd w:val="clear" w:color="auto" w:fill="auto"/>
            <w:hideMark/>
          </w:tcPr>
          <w:p w14:paraId="7F74A9ED" w14:textId="77777777" w:rsidR="00995B78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Sitno</w:t>
            </w:r>
          </w:p>
        </w:tc>
        <w:tc>
          <w:tcPr>
            <w:tcW w:w="2500" w:type="pct"/>
            <w:shd w:val="clear" w:color="auto" w:fill="auto"/>
            <w:hideMark/>
          </w:tcPr>
          <w:p w14:paraId="49DFADE7" w14:textId="77777777" w:rsidR="00995B78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281</w:t>
            </w:r>
          </w:p>
        </w:tc>
      </w:tr>
      <w:tr w:rsidR="00995B78" w:rsidRPr="005B57CF" w14:paraId="69377752" w14:textId="77777777" w:rsidTr="00D50395">
        <w:trPr>
          <w:trHeight w:val="20"/>
        </w:trPr>
        <w:tc>
          <w:tcPr>
            <w:tcW w:w="2500" w:type="pct"/>
            <w:shd w:val="clear" w:color="auto" w:fill="auto"/>
            <w:hideMark/>
          </w:tcPr>
          <w:p w14:paraId="25AD6D8D" w14:textId="77777777" w:rsidR="00995B78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Stara Wieś</w:t>
            </w:r>
          </w:p>
        </w:tc>
        <w:tc>
          <w:tcPr>
            <w:tcW w:w="2500" w:type="pct"/>
            <w:shd w:val="clear" w:color="auto" w:fill="auto"/>
            <w:hideMark/>
          </w:tcPr>
          <w:p w14:paraId="5613EAE5" w14:textId="77777777" w:rsidR="00995B78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643</w:t>
            </w:r>
          </w:p>
        </w:tc>
      </w:tr>
      <w:tr w:rsidR="00995B78" w:rsidRPr="005B57CF" w14:paraId="07AD532B" w14:textId="77777777" w:rsidTr="00D50395">
        <w:trPr>
          <w:trHeight w:val="20"/>
        </w:trPr>
        <w:tc>
          <w:tcPr>
            <w:tcW w:w="2500" w:type="pct"/>
            <w:shd w:val="clear" w:color="auto" w:fill="auto"/>
            <w:hideMark/>
          </w:tcPr>
          <w:p w14:paraId="047DB456" w14:textId="77777777" w:rsidR="00995B78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Tchórzew</w:t>
            </w:r>
          </w:p>
        </w:tc>
        <w:tc>
          <w:tcPr>
            <w:tcW w:w="2500" w:type="pct"/>
            <w:shd w:val="clear" w:color="auto" w:fill="auto"/>
            <w:hideMark/>
          </w:tcPr>
          <w:p w14:paraId="66886912" w14:textId="77777777" w:rsidR="00995B78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182</w:t>
            </w:r>
          </w:p>
        </w:tc>
      </w:tr>
      <w:tr w:rsidR="00995B78" w:rsidRPr="005B57CF" w14:paraId="5BEAA74B" w14:textId="77777777" w:rsidTr="00D50395">
        <w:trPr>
          <w:trHeight w:val="20"/>
        </w:trPr>
        <w:tc>
          <w:tcPr>
            <w:tcW w:w="2500" w:type="pct"/>
            <w:shd w:val="clear" w:color="auto" w:fill="auto"/>
            <w:hideMark/>
          </w:tcPr>
          <w:p w14:paraId="48997FAC" w14:textId="77777777" w:rsidR="00995B78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Tchórzew-Kolonia</w:t>
            </w:r>
          </w:p>
        </w:tc>
        <w:tc>
          <w:tcPr>
            <w:tcW w:w="2500" w:type="pct"/>
            <w:shd w:val="clear" w:color="auto" w:fill="auto"/>
            <w:hideMark/>
          </w:tcPr>
          <w:p w14:paraId="78AB98C2" w14:textId="77777777" w:rsidR="00995B78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513</w:t>
            </w:r>
          </w:p>
        </w:tc>
      </w:tr>
      <w:tr w:rsidR="00995B78" w:rsidRPr="005B57CF" w14:paraId="2450F98E" w14:textId="77777777" w:rsidTr="00D50395">
        <w:trPr>
          <w:trHeight w:val="20"/>
        </w:trPr>
        <w:tc>
          <w:tcPr>
            <w:tcW w:w="2500" w:type="pct"/>
            <w:shd w:val="clear" w:color="auto" w:fill="auto"/>
            <w:hideMark/>
          </w:tcPr>
          <w:p w14:paraId="39D8D456" w14:textId="77777777" w:rsidR="00995B78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Wola Chomejowa</w:t>
            </w:r>
          </w:p>
        </w:tc>
        <w:tc>
          <w:tcPr>
            <w:tcW w:w="2500" w:type="pct"/>
            <w:shd w:val="clear" w:color="auto" w:fill="auto"/>
            <w:hideMark/>
          </w:tcPr>
          <w:p w14:paraId="4DA8B9E6" w14:textId="77777777" w:rsidR="00995B78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488</w:t>
            </w:r>
          </w:p>
        </w:tc>
      </w:tr>
      <w:tr w:rsidR="00995B78" w:rsidRPr="005B57CF" w14:paraId="72EE0E76" w14:textId="77777777" w:rsidTr="00D50395">
        <w:trPr>
          <w:trHeight w:val="20"/>
        </w:trPr>
        <w:tc>
          <w:tcPr>
            <w:tcW w:w="2500" w:type="pct"/>
            <w:shd w:val="clear" w:color="auto" w:fill="auto"/>
            <w:hideMark/>
          </w:tcPr>
          <w:p w14:paraId="50DF08A4" w14:textId="77777777" w:rsidR="00995B78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Wola Osowińska</w:t>
            </w:r>
          </w:p>
        </w:tc>
        <w:tc>
          <w:tcPr>
            <w:tcW w:w="2500" w:type="pct"/>
            <w:shd w:val="clear" w:color="auto" w:fill="auto"/>
            <w:hideMark/>
          </w:tcPr>
          <w:p w14:paraId="51159E4A" w14:textId="77777777" w:rsidR="00995B78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938</w:t>
            </w:r>
          </w:p>
        </w:tc>
      </w:tr>
      <w:tr w:rsidR="00995B78" w:rsidRPr="005B57CF" w14:paraId="3570AADF" w14:textId="77777777" w:rsidTr="00D50395">
        <w:trPr>
          <w:trHeight w:val="20"/>
        </w:trPr>
        <w:tc>
          <w:tcPr>
            <w:tcW w:w="2500" w:type="pct"/>
            <w:shd w:val="clear" w:color="auto" w:fill="auto"/>
            <w:hideMark/>
          </w:tcPr>
          <w:p w14:paraId="2663A621" w14:textId="77777777" w:rsidR="00995B78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Wrzosów</w:t>
            </w:r>
          </w:p>
        </w:tc>
        <w:tc>
          <w:tcPr>
            <w:tcW w:w="2500" w:type="pct"/>
            <w:shd w:val="clear" w:color="auto" w:fill="auto"/>
            <w:hideMark/>
          </w:tcPr>
          <w:p w14:paraId="61849747" w14:textId="77777777" w:rsidR="00995B78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352</w:t>
            </w:r>
          </w:p>
        </w:tc>
      </w:tr>
    </w:tbl>
    <w:p w14:paraId="5A39BBE3" w14:textId="237D0222" w:rsidR="00995B78" w:rsidRPr="005B57CF" w:rsidRDefault="6DE7DA7C" w:rsidP="6DE7DA7C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opracowanie własne na podstawie danych z </w:t>
      </w:r>
      <w:r w:rsidR="001228A9"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Gminy Borki.</w:t>
      </w:r>
    </w:p>
    <w:p w14:paraId="04D1AA27" w14:textId="5EB85EEA" w:rsidR="6E6334C7" w:rsidRPr="005B57CF" w:rsidRDefault="749763E7" w:rsidP="749763E7">
      <w:pPr>
        <w:jc w:val="both"/>
        <w:rPr>
          <w:rFonts w:asciiTheme="majorHAnsi" w:eastAsiaTheme="majorEastAsia" w:hAnsiTheme="majorHAnsi" w:cstheme="majorHAnsi"/>
          <w:i/>
          <w:iCs/>
          <w:color w:val="44546A" w:themeColor="text2"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</w:rPr>
        <w:lastRenderedPageBreak/>
        <w:t>Charakteryzując strukturę demograficzną gminy należy zauważyć, że przeważająca większość miejscowości jest obciążona demograficznie. W większości ludność w wieku przedprodukcyjnym (0-14) i poprodukcyjnym (65 plus) przeważa nad ludnością w wieku produkcyjnym (15 – 64).  Bardzo wysoką wartość tego wskaźnika odnotowano w Maruszewcu Nowym, gdzie wyniósł on aż 97,30, w Tchórzewie – 75,0, Wrzosowie – 71,71. Najniższą wartość odnotowano w Pasmugach- 53,06 oraz w Sitnie – 53,55. W pozostałych miejscowościach wartości wskaźnika obciążenia demograficznego były również bardzo wysokie i oscylowały w przedziale między 61 – 75 co zostało szczegółowo przedstawione w tabeli poniżej.</w:t>
      </w:r>
    </w:p>
    <w:p w14:paraId="556D132C" w14:textId="0530C6B0" w:rsidR="6E6334C7" w:rsidRPr="005B57CF" w:rsidRDefault="001228A9" w:rsidP="5C17128A">
      <w:pPr>
        <w:jc w:val="both"/>
        <w:rPr>
          <w:rFonts w:asciiTheme="majorHAnsi" w:eastAsiaTheme="majorEastAsia" w:hAnsiTheme="majorHAnsi" w:cstheme="majorHAnsi"/>
          <w:i/>
          <w:iCs/>
          <w:color w:val="44546A" w:themeColor="text2"/>
          <w:sz w:val="18"/>
          <w:szCs w:val="18"/>
        </w:rPr>
      </w:pPr>
      <w:bookmarkStart w:id="6" w:name="_Toc95477325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Tabela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Tabela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3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. </w:t>
      </w:r>
      <w:r w:rsidR="5C17128A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Wskaźniki obciążenia osobami starszymi oraz obciążenia demograficznego w gminie Borki w podziale na poszczególne miejscowości w 2020 roku</w:t>
      </w:r>
      <w:bookmarkEnd w:id="6"/>
    </w:p>
    <w:tbl>
      <w:tblPr>
        <w:tblStyle w:val="Tabela-Siatka"/>
        <w:tblW w:w="9062" w:type="dxa"/>
        <w:tblLook w:val="04A0" w:firstRow="1" w:lastRow="0" w:firstColumn="1" w:lastColumn="0" w:noHBand="0" w:noVBand="1"/>
      </w:tblPr>
      <w:tblGrid>
        <w:gridCol w:w="1980"/>
        <w:gridCol w:w="3544"/>
        <w:gridCol w:w="3538"/>
      </w:tblGrid>
      <w:tr w:rsidR="00D406F5" w:rsidRPr="005B57CF" w14:paraId="5776F676" w14:textId="77777777" w:rsidTr="00F41FB6">
        <w:trPr>
          <w:trHeight w:val="20"/>
          <w:tblHeader/>
        </w:trPr>
        <w:tc>
          <w:tcPr>
            <w:tcW w:w="1980" w:type="dxa"/>
            <w:shd w:val="clear" w:color="auto" w:fill="D9E2F3" w:themeFill="accent5" w:themeFillTint="33"/>
          </w:tcPr>
          <w:p w14:paraId="72A3D3EC" w14:textId="3DCB39E2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Sołectwa gminy Borki</w:t>
            </w:r>
          </w:p>
        </w:tc>
        <w:tc>
          <w:tcPr>
            <w:tcW w:w="3544" w:type="dxa"/>
            <w:shd w:val="clear" w:color="auto" w:fill="D9E2F3" w:themeFill="accent5" w:themeFillTint="33"/>
            <w:hideMark/>
          </w:tcPr>
          <w:p w14:paraId="1DDEDA17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Wskaźnik obciążenia osobami starszymi</w:t>
            </w:r>
          </w:p>
        </w:tc>
        <w:tc>
          <w:tcPr>
            <w:tcW w:w="3538" w:type="dxa"/>
            <w:shd w:val="clear" w:color="auto" w:fill="D9E2F3" w:themeFill="accent5" w:themeFillTint="33"/>
            <w:hideMark/>
          </w:tcPr>
          <w:p w14:paraId="0054D55E" w14:textId="77777777" w:rsidR="00D406F5" w:rsidRPr="005B57CF" w:rsidRDefault="637ADC8B" w:rsidP="637ADC8B">
            <w:pPr>
              <w:jc w:val="both"/>
              <w:rPr>
                <w:rFonts w:asciiTheme="majorHAnsi" w:eastAsiaTheme="majorEastAsia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Wskaźnik obciążenia demograficznego</w:t>
            </w:r>
          </w:p>
        </w:tc>
      </w:tr>
      <w:tr w:rsidR="00D406F5" w:rsidRPr="005B57CF" w14:paraId="0BED8C7E" w14:textId="77777777" w:rsidTr="749763E7">
        <w:trPr>
          <w:trHeight w:val="20"/>
        </w:trPr>
        <w:tc>
          <w:tcPr>
            <w:tcW w:w="1980" w:type="dxa"/>
          </w:tcPr>
          <w:p w14:paraId="433E0C70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Borki</w:t>
            </w:r>
          </w:p>
        </w:tc>
        <w:tc>
          <w:tcPr>
            <w:tcW w:w="3544" w:type="dxa"/>
            <w:noWrap/>
            <w:hideMark/>
          </w:tcPr>
          <w:p w14:paraId="5871C51E" w14:textId="77777777" w:rsidR="00D406F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15,98</w:t>
            </w:r>
          </w:p>
        </w:tc>
        <w:tc>
          <w:tcPr>
            <w:tcW w:w="3538" w:type="dxa"/>
            <w:noWrap/>
            <w:hideMark/>
          </w:tcPr>
          <w:p w14:paraId="629D74B1" w14:textId="77777777" w:rsidR="00D406F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63,66</w:t>
            </w:r>
          </w:p>
        </w:tc>
      </w:tr>
      <w:tr w:rsidR="00D406F5" w:rsidRPr="005B57CF" w14:paraId="3AB5B451" w14:textId="77777777" w:rsidTr="749763E7">
        <w:trPr>
          <w:trHeight w:val="20"/>
        </w:trPr>
        <w:tc>
          <w:tcPr>
            <w:tcW w:w="1980" w:type="dxa"/>
          </w:tcPr>
          <w:p w14:paraId="18264733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Krasew</w:t>
            </w:r>
          </w:p>
        </w:tc>
        <w:tc>
          <w:tcPr>
            <w:tcW w:w="3544" w:type="dxa"/>
            <w:noWrap/>
            <w:hideMark/>
          </w:tcPr>
          <w:p w14:paraId="0735C901" w14:textId="77777777" w:rsidR="00D406F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17,92</w:t>
            </w:r>
          </w:p>
        </w:tc>
        <w:tc>
          <w:tcPr>
            <w:tcW w:w="3538" w:type="dxa"/>
            <w:noWrap/>
            <w:hideMark/>
          </w:tcPr>
          <w:p w14:paraId="46C4B7BD" w14:textId="77777777" w:rsidR="00D406F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66,14</w:t>
            </w:r>
          </w:p>
        </w:tc>
      </w:tr>
      <w:tr w:rsidR="00D406F5" w:rsidRPr="005B57CF" w14:paraId="7E1DED70" w14:textId="77777777" w:rsidTr="749763E7">
        <w:trPr>
          <w:trHeight w:val="20"/>
        </w:trPr>
        <w:tc>
          <w:tcPr>
            <w:tcW w:w="1980" w:type="dxa"/>
          </w:tcPr>
          <w:p w14:paraId="4CBA4C22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Maruszewiec Nowy</w:t>
            </w:r>
          </w:p>
        </w:tc>
        <w:tc>
          <w:tcPr>
            <w:tcW w:w="3544" w:type="dxa"/>
            <w:noWrap/>
            <w:hideMark/>
          </w:tcPr>
          <w:p w14:paraId="09A4492B" w14:textId="77777777" w:rsidR="00D406F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17,81</w:t>
            </w:r>
          </w:p>
        </w:tc>
        <w:tc>
          <w:tcPr>
            <w:tcW w:w="3538" w:type="dxa"/>
            <w:noWrap/>
            <w:hideMark/>
          </w:tcPr>
          <w:p w14:paraId="7395A2AA" w14:textId="77777777" w:rsidR="00D406F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97,30</w:t>
            </w:r>
          </w:p>
        </w:tc>
      </w:tr>
      <w:tr w:rsidR="00D406F5" w:rsidRPr="005B57CF" w14:paraId="1CD1928F" w14:textId="77777777" w:rsidTr="749763E7">
        <w:trPr>
          <w:trHeight w:val="20"/>
        </w:trPr>
        <w:tc>
          <w:tcPr>
            <w:tcW w:w="1980" w:type="dxa"/>
          </w:tcPr>
          <w:p w14:paraId="793EEEDE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Maruszewiec Stary</w:t>
            </w:r>
          </w:p>
        </w:tc>
        <w:tc>
          <w:tcPr>
            <w:tcW w:w="3544" w:type="dxa"/>
            <w:noWrap/>
            <w:hideMark/>
          </w:tcPr>
          <w:p w14:paraId="6E8CBF05" w14:textId="77777777" w:rsidR="00D406F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25,32</w:t>
            </w:r>
          </w:p>
        </w:tc>
        <w:tc>
          <w:tcPr>
            <w:tcW w:w="3538" w:type="dxa"/>
            <w:noWrap/>
            <w:hideMark/>
          </w:tcPr>
          <w:p w14:paraId="4B3DE3CE" w14:textId="77777777" w:rsidR="00D406F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61,22</w:t>
            </w:r>
          </w:p>
        </w:tc>
      </w:tr>
      <w:tr w:rsidR="00D406F5" w:rsidRPr="005B57CF" w14:paraId="56C5EFFD" w14:textId="77777777" w:rsidTr="749763E7">
        <w:trPr>
          <w:trHeight w:val="20"/>
        </w:trPr>
        <w:tc>
          <w:tcPr>
            <w:tcW w:w="1980" w:type="dxa"/>
          </w:tcPr>
          <w:p w14:paraId="7876BF12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Nowiny</w:t>
            </w:r>
          </w:p>
        </w:tc>
        <w:tc>
          <w:tcPr>
            <w:tcW w:w="3544" w:type="dxa"/>
            <w:noWrap/>
            <w:hideMark/>
          </w:tcPr>
          <w:p w14:paraId="094D52CA" w14:textId="77777777" w:rsidR="00D406F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16,24</w:t>
            </w:r>
          </w:p>
        </w:tc>
        <w:tc>
          <w:tcPr>
            <w:tcW w:w="3538" w:type="dxa"/>
            <w:noWrap/>
            <w:hideMark/>
          </w:tcPr>
          <w:p w14:paraId="6684D780" w14:textId="77777777" w:rsidR="00D406F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63,64</w:t>
            </w:r>
          </w:p>
        </w:tc>
      </w:tr>
      <w:tr w:rsidR="00D406F5" w:rsidRPr="005B57CF" w14:paraId="62EEC5F1" w14:textId="77777777" w:rsidTr="749763E7">
        <w:trPr>
          <w:trHeight w:val="20"/>
        </w:trPr>
        <w:tc>
          <w:tcPr>
            <w:tcW w:w="1980" w:type="dxa"/>
          </w:tcPr>
          <w:p w14:paraId="75458E8A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Olszewnica</w:t>
            </w:r>
          </w:p>
        </w:tc>
        <w:tc>
          <w:tcPr>
            <w:tcW w:w="3544" w:type="dxa"/>
            <w:noWrap/>
            <w:hideMark/>
          </w:tcPr>
          <w:p w14:paraId="1F373C47" w14:textId="77777777" w:rsidR="00D406F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20,16</w:t>
            </w:r>
          </w:p>
        </w:tc>
        <w:tc>
          <w:tcPr>
            <w:tcW w:w="3538" w:type="dxa"/>
            <w:noWrap/>
            <w:hideMark/>
          </w:tcPr>
          <w:p w14:paraId="7DCC2DD3" w14:textId="77777777" w:rsidR="00D406F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65,35</w:t>
            </w:r>
          </w:p>
        </w:tc>
      </w:tr>
      <w:tr w:rsidR="00D406F5" w:rsidRPr="005B57CF" w14:paraId="6BD7C311" w14:textId="77777777" w:rsidTr="749763E7">
        <w:trPr>
          <w:trHeight w:val="20"/>
        </w:trPr>
        <w:tc>
          <w:tcPr>
            <w:tcW w:w="1980" w:type="dxa"/>
          </w:tcPr>
          <w:p w14:paraId="139B6D50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Osowno</w:t>
            </w:r>
          </w:p>
        </w:tc>
        <w:tc>
          <w:tcPr>
            <w:tcW w:w="3544" w:type="dxa"/>
            <w:noWrap/>
            <w:hideMark/>
          </w:tcPr>
          <w:p w14:paraId="3EBC70A1" w14:textId="77777777" w:rsidR="00D406F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19,27</w:t>
            </w:r>
          </w:p>
        </w:tc>
        <w:tc>
          <w:tcPr>
            <w:tcW w:w="3538" w:type="dxa"/>
            <w:noWrap/>
            <w:hideMark/>
          </w:tcPr>
          <w:p w14:paraId="15BDC869" w14:textId="77777777" w:rsidR="00D406F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62,08</w:t>
            </w:r>
          </w:p>
        </w:tc>
      </w:tr>
      <w:tr w:rsidR="00D406F5" w:rsidRPr="005B57CF" w14:paraId="5CF12375" w14:textId="77777777" w:rsidTr="749763E7">
        <w:trPr>
          <w:trHeight w:val="20"/>
        </w:trPr>
        <w:tc>
          <w:tcPr>
            <w:tcW w:w="1980" w:type="dxa"/>
          </w:tcPr>
          <w:p w14:paraId="287B5685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Pasmugi</w:t>
            </w:r>
          </w:p>
        </w:tc>
        <w:tc>
          <w:tcPr>
            <w:tcW w:w="3544" w:type="dxa"/>
            <w:noWrap/>
            <w:hideMark/>
          </w:tcPr>
          <w:p w14:paraId="04C16220" w14:textId="77777777" w:rsidR="00D406F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20,00</w:t>
            </w:r>
          </w:p>
        </w:tc>
        <w:tc>
          <w:tcPr>
            <w:tcW w:w="3538" w:type="dxa"/>
            <w:noWrap/>
            <w:hideMark/>
          </w:tcPr>
          <w:p w14:paraId="53F22E3F" w14:textId="77777777" w:rsidR="00D406F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53,06</w:t>
            </w:r>
          </w:p>
        </w:tc>
      </w:tr>
      <w:tr w:rsidR="00D406F5" w:rsidRPr="005B57CF" w14:paraId="68C36EEB" w14:textId="77777777" w:rsidTr="749763E7">
        <w:trPr>
          <w:trHeight w:val="20"/>
        </w:trPr>
        <w:tc>
          <w:tcPr>
            <w:tcW w:w="1980" w:type="dxa"/>
          </w:tcPr>
          <w:p w14:paraId="460F7CD0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Sitno</w:t>
            </w:r>
          </w:p>
        </w:tc>
        <w:tc>
          <w:tcPr>
            <w:tcW w:w="3544" w:type="dxa"/>
            <w:noWrap/>
            <w:hideMark/>
          </w:tcPr>
          <w:p w14:paraId="6A17B7FC" w14:textId="77777777" w:rsidR="00D406F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18,51</w:t>
            </w:r>
          </w:p>
        </w:tc>
        <w:tc>
          <w:tcPr>
            <w:tcW w:w="3538" w:type="dxa"/>
            <w:noWrap/>
            <w:hideMark/>
          </w:tcPr>
          <w:p w14:paraId="07B9D5CE" w14:textId="77777777" w:rsidR="00D406F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53,55</w:t>
            </w:r>
          </w:p>
        </w:tc>
      </w:tr>
      <w:tr w:rsidR="00D406F5" w:rsidRPr="005B57CF" w14:paraId="414D2D7C" w14:textId="77777777" w:rsidTr="749763E7">
        <w:trPr>
          <w:trHeight w:val="20"/>
        </w:trPr>
        <w:tc>
          <w:tcPr>
            <w:tcW w:w="1980" w:type="dxa"/>
          </w:tcPr>
          <w:p w14:paraId="09181889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Stara Wieś</w:t>
            </w:r>
          </w:p>
        </w:tc>
        <w:tc>
          <w:tcPr>
            <w:tcW w:w="3544" w:type="dxa"/>
            <w:noWrap/>
            <w:hideMark/>
          </w:tcPr>
          <w:p w14:paraId="1D71D6D1" w14:textId="77777777" w:rsidR="00D406F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16,17</w:t>
            </w:r>
          </w:p>
        </w:tc>
        <w:tc>
          <w:tcPr>
            <w:tcW w:w="3538" w:type="dxa"/>
            <w:noWrap/>
            <w:hideMark/>
          </w:tcPr>
          <w:p w14:paraId="6AEFDBAF" w14:textId="77777777" w:rsidR="00D406F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64,03</w:t>
            </w:r>
          </w:p>
        </w:tc>
      </w:tr>
      <w:tr w:rsidR="00D406F5" w:rsidRPr="005B57CF" w14:paraId="359B330D" w14:textId="77777777" w:rsidTr="749763E7">
        <w:trPr>
          <w:trHeight w:val="20"/>
        </w:trPr>
        <w:tc>
          <w:tcPr>
            <w:tcW w:w="1980" w:type="dxa"/>
          </w:tcPr>
          <w:p w14:paraId="59AD3949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Tchórzew</w:t>
            </w:r>
          </w:p>
        </w:tc>
        <w:tc>
          <w:tcPr>
            <w:tcW w:w="3544" w:type="dxa"/>
            <w:noWrap/>
            <w:hideMark/>
          </w:tcPr>
          <w:p w14:paraId="1BD5CA6A" w14:textId="77777777" w:rsidR="00D406F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19,78</w:t>
            </w:r>
          </w:p>
        </w:tc>
        <w:tc>
          <w:tcPr>
            <w:tcW w:w="3538" w:type="dxa"/>
            <w:noWrap/>
            <w:hideMark/>
          </w:tcPr>
          <w:p w14:paraId="02D878F0" w14:textId="77777777" w:rsidR="00D406F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75,00</w:t>
            </w:r>
          </w:p>
        </w:tc>
      </w:tr>
      <w:tr w:rsidR="00D406F5" w:rsidRPr="005B57CF" w14:paraId="7D1678BB" w14:textId="77777777" w:rsidTr="749763E7">
        <w:trPr>
          <w:trHeight w:val="20"/>
        </w:trPr>
        <w:tc>
          <w:tcPr>
            <w:tcW w:w="1980" w:type="dxa"/>
          </w:tcPr>
          <w:p w14:paraId="5387FE2D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Tchórzew-Kolonia</w:t>
            </w:r>
          </w:p>
        </w:tc>
        <w:tc>
          <w:tcPr>
            <w:tcW w:w="3544" w:type="dxa"/>
            <w:noWrap/>
            <w:hideMark/>
          </w:tcPr>
          <w:p w14:paraId="7654C8D1" w14:textId="77777777" w:rsidR="00D406F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16,57</w:t>
            </w:r>
          </w:p>
        </w:tc>
        <w:tc>
          <w:tcPr>
            <w:tcW w:w="3538" w:type="dxa"/>
            <w:noWrap/>
            <w:hideMark/>
          </w:tcPr>
          <w:p w14:paraId="28FC9316" w14:textId="77777777" w:rsidR="00D406F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63,38</w:t>
            </w:r>
          </w:p>
        </w:tc>
      </w:tr>
      <w:tr w:rsidR="00D406F5" w:rsidRPr="005B57CF" w14:paraId="1BF4D67B" w14:textId="77777777" w:rsidTr="749763E7">
        <w:trPr>
          <w:trHeight w:val="20"/>
        </w:trPr>
        <w:tc>
          <w:tcPr>
            <w:tcW w:w="1980" w:type="dxa"/>
          </w:tcPr>
          <w:p w14:paraId="21A0D8A0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Wola Chomejowa</w:t>
            </w:r>
          </w:p>
        </w:tc>
        <w:tc>
          <w:tcPr>
            <w:tcW w:w="3544" w:type="dxa"/>
            <w:noWrap/>
            <w:hideMark/>
          </w:tcPr>
          <w:p w14:paraId="51975130" w14:textId="77777777" w:rsidR="00D406F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18,03</w:t>
            </w:r>
          </w:p>
        </w:tc>
        <w:tc>
          <w:tcPr>
            <w:tcW w:w="3538" w:type="dxa"/>
            <w:noWrap/>
            <w:hideMark/>
          </w:tcPr>
          <w:p w14:paraId="7260187B" w14:textId="77777777" w:rsidR="00D406F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64,86</w:t>
            </w:r>
          </w:p>
        </w:tc>
      </w:tr>
      <w:tr w:rsidR="00D406F5" w:rsidRPr="005B57CF" w14:paraId="1C8A771B" w14:textId="77777777" w:rsidTr="749763E7">
        <w:trPr>
          <w:trHeight w:val="20"/>
        </w:trPr>
        <w:tc>
          <w:tcPr>
            <w:tcW w:w="1980" w:type="dxa"/>
          </w:tcPr>
          <w:p w14:paraId="27F8FE73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Wola Osowińska</w:t>
            </w:r>
          </w:p>
        </w:tc>
        <w:tc>
          <w:tcPr>
            <w:tcW w:w="3544" w:type="dxa"/>
            <w:noWrap/>
            <w:hideMark/>
          </w:tcPr>
          <w:p w14:paraId="103206A7" w14:textId="77777777" w:rsidR="00D406F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17,91</w:t>
            </w:r>
          </w:p>
        </w:tc>
        <w:tc>
          <w:tcPr>
            <w:tcW w:w="3538" w:type="dxa"/>
            <w:noWrap/>
            <w:hideMark/>
          </w:tcPr>
          <w:p w14:paraId="12032DBC" w14:textId="77777777" w:rsidR="00D406F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57,12</w:t>
            </w:r>
          </w:p>
        </w:tc>
      </w:tr>
      <w:tr w:rsidR="00D406F5" w:rsidRPr="005B57CF" w14:paraId="6674DD37" w14:textId="77777777" w:rsidTr="749763E7">
        <w:trPr>
          <w:trHeight w:val="20"/>
        </w:trPr>
        <w:tc>
          <w:tcPr>
            <w:tcW w:w="1980" w:type="dxa"/>
          </w:tcPr>
          <w:p w14:paraId="7952C6AD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Wrzosów</w:t>
            </w:r>
          </w:p>
        </w:tc>
        <w:tc>
          <w:tcPr>
            <w:tcW w:w="3544" w:type="dxa"/>
            <w:noWrap/>
            <w:hideMark/>
          </w:tcPr>
          <w:p w14:paraId="1BF043CB" w14:textId="77777777" w:rsidR="00D406F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22,16</w:t>
            </w:r>
          </w:p>
        </w:tc>
        <w:tc>
          <w:tcPr>
            <w:tcW w:w="3538" w:type="dxa"/>
            <w:noWrap/>
            <w:hideMark/>
          </w:tcPr>
          <w:p w14:paraId="42621336" w14:textId="77777777" w:rsidR="00D406F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71,71</w:t>
            </w:r>
          </w:p>
        </w:tc>
      </w:tr>
      <w:tr w:rsidR="00D406F5" w:rsidRPr="005B57CF" w14:paraId="25E91920" w14:textId="77777777" w:rsidTr="749763E7">
        <w:trPr>
          <w:trHeight w:val="20"/>
        </w:trPr>
        <w:tc>
          <w:tcPr>
            <w:tcW w:w="1980" w:type="dxa"/>
          </w:tcPr>
          <w:p w14:paraId="22A61446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Suma</w:t>
            </w:r>
          </w:p>
        </w:tc>
        <w:tc>
          <w:tcPr>
            <w:tcW w:w="3544" w:type="dxa"/>
            <w:noWrap/>
            <w:hideMark/>
          </w:tcPr>
          <w:p w14:paraId="6CF3089E" w14:textId="77777777" w:rsidR="00D406F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18,02</w:t>
            </w:r>
          </w:p>
        </w:tc>
        <w:tc>
          <w:tcPr>
            <w:tcW w:w="3538" w:type="dxa"/>
            <w:noWrap/>
            <w:hideMark/>
          </w:tcPr>
          <w:p w14:paraId="50E85108" w14:textId="77777777" w:rsidR="00D406F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63,43</w:t>
            </w:r>
          </w:p>
        </w:tc>
      </w:tr>
    </w:tbl>
    <w:p w14:paraId="770B1639" w14:textId="1B2EF9EA" w:rsidR="00F41FB6" w:rsidRPr="005B57CF" w:rsidRDefault="637ADC8B" w:rsidP="00F41FB6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Źródło: opracowanie własne na podstawie danych uzyskany z gminy Borki.</w:t>
      </w:r>
    </w:p>
    <w:p w14:paraId="46DE4658" w14:textId="77777777" w:rsidR="00DE393C" w:rsidRDefault="00DE393C">
      <w:pPr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r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br w:type="page"/>
      </w:r>
    </w:p>
    <w:p w14:paraId="1EED0CD1" w14:textId="6622247A" w:rsidR="637ADC8B" w:rsidRPr="005B57CF" w:rsidRDefault="00F41FB6" w:rsidP="637ADC8B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bookmarkStart w:id="7" w:name="_Toc95477345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lastRenderedPageBreak/>
        <w:t xml:space="preserve">Rysunek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Rysunek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2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. </w:t>
      </w:r>
      <w:r w:rsidR="637ADC8B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Wskaźnik obciążenia osobami starszymi w gminie Borki w 2020 r.</w:t>
      </w:r>
      <w:bookmarkEnd w:id="7"/>
      <w:r w:rsidR="637ADC8B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 </w:t>
      </w:r>
    </w:p>
    <w:p w14:paraId="0358C6AC" w14:textId="018A0EC2" w:rsidR="1F093B2F" w:rsidRPr="005B57CF" w:rsidRDefault="1F093B2F" w:rsidP="1F093B2F">
      <w:pPr>
        <w:jc w:val="both"/>
        <w:rPr>
          <w:rFonts w:asciiTheme="majorHAnsi" w:hAnsiTheme="majorHAnsi" w:cstheme="majorHAnsi"/>
        </w:rPr>
      </w:pPr>
      <w:r w:rsidRPr="005B57CF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665CD698" wp14:editId="12FBC911">
            <wp:extent cx="5671672" cy="4005618"/>
            <wp:effectExtent l="0" t="0" r="0" b="0"/>
            <wp:docPr id="1158522191" name="Obraz 115852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719" cy="401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D2AAC" w14:textId="77777777" w:rsidR="005B57CF" w:rsidRPr="005B57CF" w:rsidRDefault="005B57CF" w:rsidP="005B57CF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</w:t>
      </w:r>
      <w:r>
        <w:rPr>
          <w:rFonts w:asciiTheme="majorHAnsi" w:eastAsiaTheme="majorEastAsia" w:hAnsiTheme="majorHAnsi" w:cstheme="majorHAnsi"/>
          <w:i/>
          <w:iCs/>
          <w:sz w:val="18"/>
          <w:szCs w:val="18"/>
        </w:rPr>
        <w:t>o</w:t>
      </w: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pracowanie własne, podkład openstreetmap.org</w:t>
      </w:r>
    </w:p>
    <w:p w14:paraId="6540E1B5" w14:textId="247E5879" w:rsidR="54725C04" w:rsidRPr="005B57CF" w:rsidRDefault="03C5269A" w:rsidP="03C5269A">
      <w:pPr>
        <w:spacing w:line="257" w:lineRule="auto"/>
        <w:jc w:val="both"/>
        <w:rPr>
          <w:rFonts w:asciiTheme="majorHAnsi" w:eastAsiaTheme="majorEastAsia" w:hAnsiTheme="majorHAnsi" w:cstheme="majorHAnsi"/>
        </w:rPr>
      </w:pPr>
      <w:r w:rsidRPr="005B57CF">
        <w:rPr>
          <w:rFonts w:asciiTheme="majorHAnsi" w:eastAsiaTheme="majorEastAsia" w:hAnsiTheme="majorHAnsi" w:cstheme="majorHAnsi"/>
        </w:rPr>
        <w:t>W całej gminie Borki wskaźnik obciążenia osobami starszymi wyniósł 18,02, a odsetek osób w wieku</w:t>
      </w:r>
      <w:r w:rsidR="00361C1E">
        <w:rPr>
          <w:rFonts w:asciiTheme="majorHAnsi" w:eastAsiaTheme="majorEastAsia" w:hAnsiTheme="majorHAnsi" w:cstheme="majorHAnsi"/>
        </w:rPr>
        <w:t xml:space="preserve"> 65 </w:t>
      </w:r>
      <w:r w:rsidRPr="005B57CF">
        <w:rPr>
          <w:rFonts w:asciiTheme="majorHAnsi" w:eastAsiaTheme="majorEastAsia" w:hAnsiTheme="majorHAnsi" w:cstheme="majorHAnsi"/>
        </w:rPr>
        <w:t xml:space="preserve">lat i więcej </w:t>
      </w:r>
      <w:r w:rsidR="00F41FB6" w:rsidRPr="005B57CF">
        <w:rPr>
          <w:rFonts w:asciiTheme="majorHAnsi" w:eastAsiaTheme="majorEastAsia" w:hAnsiTheme="majorHAnsi" w:cstheme="majorHAnsi"/>
        </w:rPr>
        <w:t>w populacji ogółem wyniósł 15,9</w:t>
      </w:r>
      <w:r w:rsidRPr="005B57CF">
        <w:rPr>
          <w:rFonts w:asciiTheme="majorHAnsi" w:eastAsiaTheme="majorEastAsia" w:hAnsiTheme="majorHAnsi" w:cstheme="majorHAnsi"/>
        </w:rPr>
        <w:t>%. Analizując wskaźnik</w:t>
      </w:r>
      <w:r w:rsidR="00F41FB6" w:rsidRPr="005B57CF">
        <w:rPr>
          <w:rFonts w:asciiTheme="majorHAnsi" w:eastAsiaTheme="majorEastAsia" w:hAnsiTheme="majorHAnsi" w:cstheme="majorHAnsi"/>
        </w:rPr>
        <w:t xml:space="preserve"> obciążenia osobami starszymi w </w:t>
      </w:r>
      <w:r w:rsidRPr="005B57CF">
        <w:rPr>
          <w:rFonts w:asciiTheme="majorHAnsi" w:eastAsiaTheme="majorEastAsia" w:hAnsiTheme="majorHAnsi" w:cstheme="majorHAnsi"/>
        </w:rPr>
        <w:t>poszczególnych jednostkach największą wartość odnotowano w Maruszewcu Starym, gdzie wyniósł on 25,32 osób oraz we Wrzosowie – 22,16 osób. Najniższą wartoś</w:t>
      </w:r>
      <w:r w:rsidR="00361C1E">
        <w:rPr>
          <w:rFonts w:asciiTheme="majorHAnsi" w:eastAsiaTheme="majorEastAsia" w:hAnsiTheme="majorHAnsi" w:cstheme="majorHAnsi"/>
        </w:rPr>
        <w:t>ć tego wskaźnika odnotowano w </w:t>
      </w:r>
      <w:r w:rsidRPr="005B57CF">
        <w:rPr>
          <w:rFonts w:asciiTheme="majorHAnsi" w:eastAsiaTheme="majorEastAsia" w:hAnsiTheme="majorHAnsi" w:cstheme="majorHAnsi"/>
        </w:rPr>
        <w:t>Borkach- 15,98 osób oraz w Starej Wsi- 16,17 osób. Szczegółowe dane dotyczące wszystkich sołectw przedstawiono w tabeli 2.</w:t>
      </w:r>
    </w:p>
    <w:p w14:paraId="170E8338" w14:textId="77777777" w:rsidR="54725C04" w:rsidRPr="005B57CF" w:rsidRDefault="6DE7DA7C" w:rsidP="6DE7DA7C">
      <w:pPr>
        <w:jc w:val="both"/>
        <w:rPr>
          <w:rFonts w:asciiTheme="majorHAnsi" w:eastAsiaTheme="majorEastAsia" w:hAnsiTheme="majorHAnsi" w:cstheme="majorHAnsi"/>
          <w:b/>
          <w:bCs/>
        </w:rPr>
      </w:pPr>
      <w:r w:rsidRPr="005B57CF">
        <w:rPr>
          <w:rFonts w:asciiTheme="majorHAnsi" w:eastAsiaTheme="majorEastAsia" w:hAnsiTheme="majorHAnsi" w:cstheme="majorHAnsi"/>
          <w:b/>
          <w:bCs/>
        </w:rPr>
        <w:t>Bezrobocie</w:t>
      </w:r>
    </w:p>
    <w:p w14:paraId="3A733E0E" w14:textId="32E19953" w:rsidR="54725C04" w:rsidRPr="005B57CF" w:rsidRDefault="6DE7DA7C" w:rsidP="6DE7DA7C">
      <w:pPr>
        <w:spacing w:line="257" w:lineRule="auto"/>
        <w:jc w:val="both"/>
        <w:rPr>
          <w:rFonts w:asciiTheme="majorHAnsi" w:eastAsiaTheme="majorEastAsia" w:hAnsiTheme="majorHAnsi" w:cstheme="majorHAnsi"/>
        </w:rPr>
      </w:pPr>
      <w:r w:rsidRPr="005B57CF">
        <w:rPr>
          <w:rFonts w:asciiTheme="majorHAnsi" w:eastAsiaTheme="majorEastAsia" w:hAnsiTheme="majorHAnsi" w:cstheme="majorHAnsi"/>
        </w:rPr>
        <w:t>Pozostawanie w stanie długotrwałego bezrobocia jest jednym z kluczowych problemów społecznych wymagających interwencji ze strony jednostek samorządowych zajmujących się walką z bezrobociem i wykluczeniem.</w:t>
      </w:r>
    </w:p>
    <w:p w14:paraId="15303A34" w14:textId="6DD2D625" w:rsidR="54725C04" w:rsidRPr="005B57CF" w:rsidRDefault="749763E7" w:rsidP="749763E7">
      <w:pPr>
        <w:spacing w:line="257" w:lineRule="auto"/>
        <w:jc w:val="both"/>
        <w:rPr>
          <w:rFonts w:asciiTheme="majorHAnsi" w:eastAsiaTheme="majorEastAsia" w:hAnsiTheme="majorHAnsi" w:cstheme="majorHAnsi"/>
        </w:rPr>
      </w:pPr>
      <w:r w:rsidRPr="005B57CF">
        <w:rPr>
          <w:rFonts w:asciiTheme="majorHAnsi" w:eastAsiaTheme="majorEastAsia" w:hAnsiTheme="majorHAnsi" w:cstheme="majorHAnsi"/>
        </w:rPr>
        <w:t>W całej gminie Borki liczba osób bezrobotnych wynosiła w 2020 roku 188 osób, z czego 89 osób stanowili mężczyźni, a 99 kobiety. Na 100 osób w wieku produkcyjnym przyp</w:t>
      </w:r>
      <w:r w:rsidR="00361C1E">
        <w:rPr>
          <w:rFonts w:asciiTheme="majorHAnsi" w:eastAsiaTheme="majorEastAsia" w:hAnsiTheme="majorHAnsi" w:cstheme="majorHAnsi"/>
        </w:rPr>
        <w:t>adało 5,03 osób bezrobotnych. W </w:t>
      </w:r>
      <w:r w:rsidRPr="005B57CF">
        <w:rPr>
          <w:rFonts w:asciiTheme="majorHAnsi" w:eastAsiaTheme="majorEastAsia" w:hAnsiTheme="majorHAnsi" w:cstheme="majorHAnsi"/>
        </w:rPr>
        <w:t>podzi</w:t>
      </w:r>
      <w:r w:rsidR="001E00C5">
        <w:rPr>
          <w:rFonts w:asciiTheme="majorHAnsi" w:eastAsiaTheme="majorEastAsia" w:hAnsiTheme="majorHAnsi" w:cstheme="majorHAnsi"/>
        </w:rPr>
        <w:t>a</w:t>
      </w:r>
      <w:r w:rsidRPr="005B57CF">
        <w:rPr>
          <w:rFonts w:asciiTheme="majorHAnsi" w:eastAsiaTheme="majorEastAsia" w:hAnsiTheme="majorHAnsi" w:cstheme="majorHAnsi"/>
        </w:rPr>
        <w:t>l</w:t>
      </w:r>
      <w:r w:rsidR="001E00C5">
        <w:rPr>
          <w:rFonts w:asciiTheme="majorHAnsi" w:eastAsiaTheme="majorEastAsia" w:hAnsiTheme="majorHAnsi" w:cstheme="majorHAnsi"/>
        </w:rPr>
        <w:t>e</w:t>
      </w:r>
      <w:r w:rsidRPr="005B57CF">
        <w:rPr>
          <w:rFonts w:asciiTheme="majorHAnsi" w:eastAsiaTheme="majorEastAsia" w:hAnsiTheme="majorHAnsi" w:cstheme="majorHAnsi"/>
        </w:rPr>
        <w:t xml:space="preserve"> na poszczególne sołectwa największą liczbę bezrobotnych odnotowano w Tchórzewie – 10,58 i była to wartość zdecydowanie przewyższająca ten wskaźnik w </w:t>
      </w:r>
      <w:r w:rsidR="00361C1E">
        <w:rPr>
          <w:rFonts w:asciiTheme="majorHAnsi" w:eastAsiaTheme="majorEastAsia" w:hAnsiTheme="majorHAnsi" w:cstheme="majorHAnsi"/>
        </w:rPr>
        <w:t>porównaniu do całej gminy jak i </w:t>
      </w:r>
      <w:r w:rsidRPr="005B57CF">
        <w:rPr>
          <w:rFonts w:asciiTheme="majorHAnsi" w:eastAsiaTheme="majorEastAsia" w:hAnsiTheme="majorHAnsi" w:cstheme="majorHAnsi"/>
        </w:rPr>
        <w:t xml:space="preserve">poszczególnych sołectw. Najlepiej w tym wskaźniku wypadł Maruszewiec Stary, w którym nie zarejestrowano żadnych osób bezrobotnych – 0,00, oraz Pasmugi – 2,04. </w:t>
      </w:r>
    </w:p>
    <w:p w14:paraId="4AE369B7" w14:textId="2B386BD6" w:rsidR="54725C04" w:rsidRPr="005B57CF" w:rsidRDefault="749763E7" w:rsidP="749763E7">
      <w:pPr>
        <w:jc w:val="both"/>
        <w:rPr>
          <w:rFonts w:asciiTheme="majorHAnsi" w:eastAsiaTheme="majorEastAsia" w:hAnsiTheme="majorHAnsi" w:cstheme="majorHAnsi"/>
        </w:rPr>
      </w:pPr>
      <w:r w:rsidRPr="005B57CF">
        <w:rPr>
          <w:rFonts w:asciiTheme="majorHAnsi" w:eastAsiaTheme="majorEastAsia" w:hAnsiTheme="majorHAnsi" w:cstheme="majorHAnsi"/>
        </w:rPr>
        <w:t xml:space="preserve">Sołectwo Tchórzew najgorzej wypada również w dwóch pozostałych </w:t>
      </w:r>
      <w:r w:rsidR="00361C1E">
        <w:rPr>
          <w:rFonts w:asciiTheme="majorHAnsi" w:eastAsiaTheme="majorEastAsia" w:hAnsiTheme="majorHAnsi" w:cstheme="majorHAnsi"/>
        </w:rPr>
        <w:t>analizowanych wskaźnikach tj. w </w:t>
      </w:r>
      <w:r w:rsidRPr="005B57CF">
        <w:rPr>
          <w:rFonts w:asciiTheme="majorHAnsi" w:eastAsiaTheme="majorEastAsia" w:hAnsiTheme="majorHAnsi" w:cstheme="majorHAnsi"/>
        </w:rPr>
        <w:t xml:space="preserve">liczbie osób długotrwale bezrobotnych na 100 mieszkańców – 4,40 oraz w liczbie osób długotrwale bezrobotnych na 100 osób w wieku produkcyjnym – 7,69. W obu tych wskaźnikach wartość znacząco przewyższała wartości w pozostałych porównywanych sołectwach. W Maruszewcu Nowym i Starym nie odnotowano żadnych osób długotrwale bezrobotnych, a w sołectwie Wola Chomejowa wartość </w:t>
      </w:r>
      <w:r w:rsidRPr="005B57CF">
        <w:rPr>
          <w:rFonts w:asciiTheme="majorHAnsi" w:eastAsiaTheme="majorEastAsia" w:hAnsiTheme="majorHAnsi" w:cstheme="majorHAnsi"/>
        </w:rPr>
        <w:lastRenderedPageBreak/>
        <w:t>analizowanych wskaźników wynosiła 0,41 w przypadku długotrwale bezrobotnych na 100 mieszkańców i 0,68 w przypadku długotrwale bezrobotnych na 100 w wieku produkcyjnym. Były to najmniejsze wartości pośród wszystkich analizowanych sołectw. Szczegółowe dane w zakresie liczby bezrobotnych w odniesieniu do wszystkich sołectw zostały przedstawione w tabeli poniżej.</w:t>
      </w:r>
    </w:p>
    <w:p w14:paraId="42DACA79" w14:textId="4C25C347" w:rsidR="54725C04" w:rsidRPr="005B57CF" w:rsidRDefault="00F41FB6" w:rsidP="5C17128A">
      <w:pPr>
        <w:jc w:val="both"/>
        <w:rPr>
          <w:rFonts w:asciiTheme="majorHAnsi" w:eastAsiaTheme="majorEastAsia" w:hAnsiTheme="majorHAnsi" w:cstheme="majorHAnsi"/>
          <w:i/>
          <w:iCs/>
          <w:color w:val="44546A" w:themeColor="text2"/>
          <w:sz w:val="18"/>
          <w:szCs w:val="18"/>
        </w:rPr>
      </w:pPr>
      <w:bookmarkStart w:id="8" w:name="_Toc95477326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Tabela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Tabela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4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. </w:t>
      </w:r>
      <w:r w:rsidR="5C17128A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Charakterystyka bezrobocia w gminie Borki w podziale na sołectwa w 2020 roku.</w:t>
      </w:r>
      <w:bookmarkEnd w:id="8"/>
    </w:p>
    <w:tbl>
      <w:tblPr>
        <w:tblStyle w:val="Tabela-Siatka"/>
        <w:tblW w:w="9062" w:type="dxa"/>
        <w:tblLook w:val="04A0" w:firstRow="1" w:lastRow="0" w:firstColumn="1" w:lastColumn="0" w:noHBand="0" w:noVBand="1"/>
      </w:tblPr>
      <w:tblGrid>
        <w:gridCol w:w="1980"/>
        <w:gridCol w:w="1899"/>
        <w:gridCol w:w="2591"/>
        <w:gridCol w:w="2592"/>
      </w:tblGrid>
      <w:tr w:rsidR="00D406F5" w:rsidRPr="005B57CF" w14:paraId="4EF379A9" w14:textId="77777777" w:rsidTr="00DE393C">
        <w:trPr>
          <w:trHeight w:val="20"/>
        </w:trPr>
        <w:tc>
          <w:tcPr>
            <w:tcW w:w="1980" w:type="dxa"/>
            <w:shd w:val="clear" w:color="auto" w:fill="D9E2F3" w:themeFill="accent5" w:themeFillTint="33"/>
            <w:noWrap/>
            <w:hideMark/>
          </w:tcPr>
          <w:p w14:paraId="6E7BEAA2" w14:textId="1D43E0BB" w:rsidR="00D406F5" w:rsidRPr="005B57CF" w:rsidRDefault="00D406F5" w:rsidP="00D50395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99" w:type="dxa"/>
            <w:shd w:val="clear" w:color="auto" w:fill="D9E2F3" w:themeFill="accent5" w:themeFillTint="33"/>
            <w:hideMark/>
          </w:tcPr>
          <w:p w14:paraId="25460C73" w14:textId="77777777" w:rsidR="00D406F5" w:rsidRPr="005B57CF" w:rsidRDefault="6DE7DA7C" w:rsidP="00D50395">
            <w:pPr>
              <w:jc w:val="center"/>
              <w:rPr>
                <w:rFonts w:asciiTheme="majorHAnsi" w:eastAsiaTheme="majorEastAsia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Liczba bezrobotnych na 100 osób w wieku produkcyjnym</w:t>
            </w:r>
          </w:p>
        </w:tc>
        <w:tc>
          <w:tcPr>
            <w:tcW w:w="2591" w:type="dxa"/>
            <w:shd w:val="clear" w:color="auto" w:fill="D9E2F3" w:themeFill="accent5" w:themeFillTint="33"/>
            <w:hideMark/>
          </w:tcPr>
          <w:p w14:paraId="3673E2DB" w14:textId="77777777" w:rsidR="00D406F5" w:rsidRPr="005B57CF" w:rsidRDefault="6DE7DA7C" w:rsidP="00D50395">
            <w:pPr>
              <w:jc w:val="center"/>
              <w:rPr>
                <w:rFonts w:asciiTheme="majorHAnsi" w:eastAsiaTheme="majorEastAsia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Długotrwale bezrobotni (powyżej 24 miesięcy) na 100 mieszkańców</w:t>
            </w:r>
          </w:p>
        </w:tc>
        <w:tc>
          <w:tcPr>
            <w:tcW w:w="2592" w:type="dxa"/>
            <w:shd w:val="clear" w:color="auto" w:fill="D9E2F3" w:themeFill="accent5" w:themeFillTint="33"/>
            <w:hideMark/>
          </w:tcPr>
          <w:p w14:paraId="371F9282" w14:textId="77777777" w:rsidR="00D406F5" w:rsidRPr="005B57CF" w:rsidRDefault="6DE7DA7C" w:rsidP="00D50395">
            <w:pPr>
              <w:jc w:val="center"/>
              <w:rPr>
                <w:rFonts w:asciiTheme="majorHAnsi" w:eastAsiaTheme="majorEastAsia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Długotrwale bezrobotni (powyżej 24 miesięcy) na 100 w wieku produkcyjnym</w:t>
            </w:r>
          </w:p>
        </w:tc>
      </w:tr>
      <w:tr w:rsidR="00D406F5" w:rsidRPr="005B57CF" w14:paraId="43BEA930" w14:textId="77777777" w:rsidTr="00DE393C">
        <w:trPr>
          <w:trHeight w:val="20"/>
        </w:trPr>
        <w:tc>
          <w:tcPr>
            <w:tcW w:w="1980" w:type="dxa"/>
            <w:hideMark/>
          </w:tcPr>
          <w:p w14:paraId="53363C14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Borki</w:t>
            </w:r>
          </w:p>
        </w:tc>
        <w:tc>
          <w:tcPr>
            <w:tcW w:w="1899" w:type="dxa"/>
            <w:noWrap/>
            <w:hideMark/>
          </w:tcPr>
          <w:p w14:paraId="3A5334C6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6,02</w:t>
            </w:r>
          </w:p>
        </w:tc>
        <w:tc>
          <w:tcPr>
            <w:tcW w:w="2591" w:type="dxa"/>
            <w:noWrap/>
            <w:hideMark/>
          </w:tcPr>
          <w:p w14:paraId="13A6CCB5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1,70</w:t>
            </w:r>
          </w:p>
        </w:tc>
        <w:tc>
          <w:tcPr>
            <w:tcW w:w="2592" w:type="dxa"/>
            <w:noWrap/>
            <w:hideMark/>
          </w:tcPr>
          <w:p w14:paraId="5B8F8DCF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2,78</w:t>
            </w:r>
          </w:p>
        </w:tc>
      </w:tr>
      <w:tr w:rsidR="00D406F5" w:rsidRPr="005B57CF" w14:paraId="7B0A6DB0" w14:textId="77777777" w:rsidTr="00DE393C">
        <w:trPr>
          <w:trHeight w:val="20"/>
        </w:trPr>
        <w:tc>
          <w:tcPr>
            <w:tcW w:w="1980" w:type="dxa"/>
            <w:hideMark/>
          </w:tcPr>
          <w:p w14:paraId="1BF8579C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Krasew</w:t>
            </w:r>
          </w:p>
        </w:tc>
        <w:tc>
          <w:tcPr>
            <w:tcW w:w="1899" w:type="dxa"/>
            <w:noWrap/>
            <w:hideMark/>
          </w:tcPr>
          <w:p w14:paraId="5497143B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5,68</w:t>
            </w:r>
          </w:p>
        </w:tc>
        <w:tc>
          <w:tcPr>
            <w:tcW w:w="2591" w:type="dxa"/>
            <w:noWrap/>
            <w:hideMark/>
          </w:tcPr>
          <w:p w14:paraId="461510D3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2,05</w:t>
            </w:r>
          </w:p>
        </w:tc>
        <w:tc>
          <w:tcPr>
            <w:tcW w:w="2592" w:type="dxa"/>
            <w:noWrap/>
            <w:hideMark/>
          </w:tcPr>
          <w:p w14:paraId="183F5506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3,41</w:t>
            </w:r>
          </w:p>
        </w:tc>
      </w:tr>
      <w:tr w:rsidR="00D406F5" w:rsidRPr="005B57CF" w14:paraId="237B1815" w14:textId="77777777" w:rsidTr="00DE393C">
        <w:trPr>
          <w:trHeight w:val="20"/>
        </w:trPr>
        <w:tc>
          <w:tcPr>
            <w:tcW w:w="1980" w:type="dxa"/>
            <w:hideMark/>
          </w:tcPr>
          <w:p w14:paraId="22B155D4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Maruszewiec Nowy</w:t>
            </w:r>
          </w:p>
        </w:tc>
        <w:tc>
          <w:tcPr>
            <w:tcW w:w="1899" w:type="dxa"/>
            <w:noWrap/>
            <w:hideMark/>
          </w:tcPr>
          <w:p w14:paraId="1D1191E8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2,70</w:t>
            </w:r>
          </w:p>
        </w:tc>
        <w:tc>
          <w:tcPr>
            <w:tcW w:w="2591" w:type="dxa"/>
            <w:noWrap/>
            <w:hideMark/>
          </w:tcPr>
          <w:p w14:paraId="5A015116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2592" w:type="dxa"/>
            <w:noWrap/>
            <w:hideMark/>
          </w:tcPr>
          <w:p w14:paraId="00CB5D46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</w:tr>
      <w:tr w:rsidR="00D406F5" w:rsidRPr="005B57CF" w14:paraId="4E12BAFD" w14:textId="77777777" w:rsidTr="00DE393C">
        <w:trPr>
          <w:trHeight w:val="20"/>
        </w:trPr>
        <w:tc>
          <w:tcPr>
            <w:tcW w:w="1980" w:type="dxa"/>
            <w:hideMark/>
          </w:tcPr>
          <w:p w14:paraId="63EEB9DB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Maruszewiec Stary</w:t>
            </w:r>
          </w:p>
        </w:tc>
        <w:tc>
          <w:tcPr>
            <w:tcW w:w="1899" w:type="dxa"/>
            <w:noWrap/>
            <w:hideMark/>
          </w:tcPr>
          <w:p w14:paraId="1B2282B6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2591" w:type="dxa"/>
            <w:noWrap/>
            <w:hideMark/>
          </w:tcPr>
          <w:p w14:paraId="203A982D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2592" w:type="dxa"/>
            <w:noWrap/>
            <w:hideMark/>
          </w:tcPr>
          <w:p w14:paraId="686E984A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</w:tr>
      <w:tr w:rsidR="00D406F5" w:rsidRPr="005B57CF" w14:paraId="7BFF73C4" w14:textId="77777777" w:rsidTr="00DE393C">
        <w:trPr>
          <w:trHeight w:val="20"/>
        </w:trPr>
        <w:tc>
          <w:tcPr>
            <w:tcW w:w="1980" w:type="dxa"/>
            <w:hideMark/>
          </w:tcPr>
          <w:p w14:paraId="5047C8D7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Nowiny</w:t>
            </w:r>
          </w:p>
        </w:tc>
        <w:tc>
          <w:tcPr>
            <w:tcW w:w="1899" w:type="dxa"/>
            <w:noWrap/>
            <w:hideMark/>
          </w:tcPr>
          <w:p w14:paraId="440A6C53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4,90</w:t>
            </w:r>
          </w:p>
        </w:tc>
        <w:tc>
          <w:tcPr>
            <w:tcW w:w="2591" w:type="dxa"/>
            <w:noWrap/>
            <w:hideMark/>
          </w:tcPr>
          <w:p w14:paraId="4886E852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0,43</w:t>
            </w:r>
          </w:p>
        </w:tc>
        <w:tc>
          <w:tcPr>
            <w:tcW w:w="2592" w:type="dxa"/>
            <w:noWrap/>
            <w:hideMark/>
          </w:tcPr>
          <w:p w14:paraId="2A3D59EC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0,70</w:t>
            </w:r>
          </w:p>
        </w:tc>
      </w:tr>
      <w:tr w:rsidR="00D406F5" w:rsidRPr="005B57CF" w14:paraId="46EDE5A8" w14:textId="77777777" w:rsidTr="00DE393C">
        <w:trPr>
          <w:trHeight w:val="20"/>
        </w:trPr>
        <w:tc>
          <w:tcPr>
            <w:tcW w:w="1980" w:type="dxa"/>
            <w:hideMark/>
          </w:tcPr>
          <w:p w14:paraId="3DC6CD13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Olszewnica</w:t>
            </w:r>
          </w:p>
        </w:tc>
        <w:tc>
          <w:tcPr>
            <w:tcW w:w="1899" w:type="dxa"/>
            <w:noWrap/>
            <w:hideMark/>
          </w:tcPr>
          <w:p w14:paraId="724F6DE1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3,95</w:t>
            </w:r>
          </w:p>
        </w:tc>
        <w:tc>
          <w:tcPr>
            <w:tcW w:w="2591" w:type="dxa"/>
            <w:noWrap/>
            <w:hideMark/>
          </w:tcPr>
          <w:p w14:paraId="55B0B98A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1,59</w:t>
            </w:r>
          </w:p>
        </w:tc>
        <w:tc>
          <w:tcPr>
            <w:tcW w:w="2592" w:type="dxa"/>
            <w:noWrap/>
            <w:hideMark/>
          </w:tcPr>
          <w:p w14:paraId="302A76E7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2,63</w:t>
            </w:r>
          </w:p>
        </w:tc>
      </w:tr>
      <w:tr w:rsidR="00D406F5" w:rsidRPr="005B57CF" w14:paraId="4D6133BA" w14:textId="77777777" w:rsidTr="00DE393C">
        <w:trPr>
          <w:trHeight w:val="20"/>
        </w:trPr>
        <w:tc>
          <w:tcPr>
            <w:tcW w:w="1980" w:type="dxa"/>
            <w:hideMark/>
          </w:tcPr>
          <w:p w14:paraId="2282EC39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Osowno</w:t>
            </w:r>
          </w:p>
        </w:tc>
        <w:tc>
          <w:tcPr>
            <w:tcW w:w="1899" w:type="dxa"/>
            <w:noWrap/>
            <w:hideMark/>
          </w:tcPr>
          <w:p w14:paraId="3025891B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7,81</w:t>
            </w:r>
          </w:p>
        </w:tc>
        <w:tc>
          <w:tcPr>
            <w:tcW w:w="2591" w:type="dxa"/>
            <w:noWrap/>
            <w:hideMark/>
          </w:tcPr>
          <w:p w14:paraId="42DF86FC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2,98</w:t>
            </w:r>
          </w:p>
        </w:tc>
        <w:tc>
          <w:tcPr>
            <w:tcW w:w="2592" w:type="dxa"/>
            <w:noWrap/>
            <w:hideMark/>
          </w:tcPr>
          <w:p w14:paraId="61A04EFF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4,83</w:t>
            </w:r>
          </w:p>
        </w:tc>
      </w:tr>
      <w:tr w:rsidR="00D406F5" w:rsidRPr="005B57CF" w14:paraId="586E9C7C" w14:textId="77777777" w:rsidTr="00DE393C">
        <w:trPr>
          <w:trHeight w:val="20"/>
        </w:trPr>
        <w:tc>
          <w:tcPr>
            <w:tcW w:w="1980" w:type="dxa"/>
            <w:hideMark/>
          </w:tcPr>
          <w:p w14:paraId="641C979C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Pasmugi</w:t>
            </w:r>
          </w:p>
        </w:tc>
        <w:tc>
          <w:tcPr>
            <w:tcW w:w="1899" w:type="dxa"/>
            <w:noWrap/>
            <w:hideMark/>
          </w:tcPr>
          <w:p w14:paraId="664DE0A6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2,04</w:t>
            </w:r>
          </w:p>
        </w:tc>
        <w:tc>
          <w:tcPr>
            <w:tcW w:w="2591" w:type="dxa"/>
            <w:noWrap/>
            <w:hideMark/>
          </w:tcPr>
          <w:p w14:paraId="01E96E04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1,33</w:t>
            </w:r>
          </w:p>
        </w:tc>
        <w:tc>
          <w:tcPr>
            <w:tcW w:w="2592" w:type="dxa"/>
            <w:noWrap/>
            <w:hideMark/>
          </w:tcPr>
          <w:p w14:paraId="1A2F7B82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2,04</w:t>
            </w:r>
          </w:p>
        </w:tc>
      </w:tr>
      <w:tr w:rsidR="00D406F5" w:rsidRPr="005B57CF" w14:paraId="40BD0463" w14:textId="77777777" w:rsidTr="00DE393C">
        <w:trPr>
          <w:trHeight w:val="20"/>
        </w:trPr>
        <w:tc>
          <w:tcPr>
            <w:tcW w:w="1980" w:type="dxa"/>
            <w:hideMark/>
          </w:tcPr>
          <w:p w14:paraId="48AB1E05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Sitno</w:t>
            </w:r>
          </w:p>
        </w:tc>
        <w:tc>
          <w:tcPr>
            <w:tcW w:w="1899" w:type="dxa"/>
            <w:noWrap/>
            <w:hideMark/>
          </w:tcPr>
          <w:p w14:paraId="3673CC97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2,19</w:t>
            </w:r>
          </w:p>
        </w:tc>
        <w:tc>
          <w:tcPr>
            <w:tcW w:w="2591" w:type="dxa"/>
            <w:noWrap/>
            <w:hideMark/>
          </w:tcPr>
          <w:p w14:paraId="08DDAFDE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1,07</w:t>
            </w:r>
          </w:p>
        </w:tc>
        <w:tc>
          <w:tcPr>
            <w:tcW w:w="2592" w:type="dxa"/>
            <w:noWrap/>
            <w:hideMark/>
          </w:tcPr>
          <w:p w14:paraId="537CD29E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1,64</w:t>
            </w:r>
          </w:p>
        </w:tc>
      </w:tr>
      <w:tr w:rsidR="00D406F5" w:rsidRPr="005B57CF" w14:paraId="7D46887C" w14:textId="77777777" w:rsidTr="00DE393C">
        <w:trPr>
          <w:trHeight w:val="20"/>
        </w:trPr>
        <w:tc>
          <w:tcPr>
            <w:tcW w:w="1980" w:type="dxa"/>
            <w:hideMark/>
          </w:tcPr>
          <w:p w14:paraId="651EF2CD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Stara Wieś</w:t>
            </w:r>
          </w:p>
        </w:tc>
        <w:tc>
          <w:tcPr>
            <w:tcW w:w="1899" w:type="dxa"/>
            <w:noWrap/>
            <w:hideMark/>
          </w:tcPr>
          <w:p w14:paraId="3CFF6512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5,36</w:t>
            </w:r>
          </w:p>
        </w:tc>
        <w:tc>
          <w:tcPr>
            <w:tcW w:w="2591" w:type="dxa"/>
            <w:noWrap/>
            <w:hideMark/>
          </w:tcPr>
          <w:p w14:paraId="56D1FD5A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1,24</w:t>
            </w:r>
          </w:p>
        </w:tc>
        <w:tc>
          <w:tcPr>
            <w:tcW w:w="2592" w:type="dxa"/>
            <w:noWrap/>
            <w:hideMark/>
          </w:tcPr>
          <w:p w14:paraId="571B6F16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2,04</w:t>
            </w:r>
          </w:p>
        </w:tc>
      </w:tr>
      <w:tr w:rsidR="00D406F5" w:rsidRPr="005B57CF" w14:paraId="00A3DF6A" w14:textId="77777777" w:rsidTr="00DE393C">
        <w:trPr>
          <w:trHeight w:val="20"/>
        </w:trPr>
        <w:tc>
          <w:tcPr>
            <w:tcW w:w="1980" w:type="dxa"/>
            <w:hideMark/>
          </w:tcPr>
          <w:p w14:paraId="3F078801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Tchórzew</w:t>
            </w:r>
          </w:p>
        </w:tc>
        <w:tc>
          <w:tcPr>
            <w:tcW w:w="1899" w:type="dxa"/>
            <w:noWrap/>
            <w:hideMark/>
          </w:tcPr>
          <w:p w14:paraId="2E2E4807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10,58</w:t>
            </w:r>
          </w:p>
        </w:tc>
        <w:tc>
          <w:tcPr>
            <w:tcW w:w="2591" w:type="dxa"/>
            <w:noWrap/>
            <w:hideMark/>
          </w:tcPr>
          <w:p w14:paraId="03AB2613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4,40</w:t>
            </w:r>
          </w:p>
        </w:tc>
        <w:tc>
          <w:tcPr>
            <w:tcW w:w="2592" w:type="dxa"/>
            <w:noWrap/>
            <w:hideMark/>
          </w:tcPr>
          <w:p w14:paraId="15F17548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7,69</w:t>
            </w:r>
          </w:p>
        </w:tc>
      </w:tr>
      <w:tr w:rsidR="00D406F5" w:rsidRPr="005B57CF" w14:paraId="5701FB68" w14:textId="77777777" w:rsidTr="00DE393C">
        <w:trPr>
          <w:trHeight w:val="20"/>
        </w:trPr>
        <w:tc>
          <w:tcPr>
            <w:tcW w:w="1980" w:type="dxa"/>
            <w:hideMark/>
          </w:tcPr>
          <w:p w14:paraId="04F39AF1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Tchórzew-Kolonia</w:t>
            </w:r>
          </w:p>
        </w:tc>
        <w:tc>
          <w:tcPr>
            <w:tcW w:w="1899" w:type="dxa"/>
            <w:noWrap/>
            <w:hideMark/>
          </w:tcPr>
          <w:p w14:paraId="0D5D9E5D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3,50</w:t>
            </w:r>
          </w:p>
        </w:tc>
        <w:tc>
          <w:tcPr>
            <w:tcW w:w="2591" w:type="dxa"/>
            <w:noWrap/>
            <w:hideMark/>
          </w:tcPr>
          <w:p w14:paraId="5F60207C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1,36</w:t>
            </w:r>
          </w:p>
        </w:tc>
        <w:tc>
          <w:tcPr>
            <w:tcW w:w="2592" w:type="dxa"/>
            <w:noWrap/>
            <w:hideMark/>
          </w:tcPr>
          <w:p w14:paraId="7C1E0339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2,23</w:t>
            </w:r>
          </w:p>
        </w:tc>
      </w:tr>
      <w:tr w:rsidR="00D406F5" w:rsidRPr="005B57CF" w14:paraId="1DDEB759" w14:textId="77777777" w:rsidTr="00DE393C">
        <w:trPr>
          <w:trHeight w:val="20"/>
        </w:trPr>
        <w:tc>
          <w:tcPr>
            <w:tcW w:w="1980" w:type="dxa"/>
            <w:hideMark/>
          </w:tcPr>
          <w:p w14:paraId="1E2B8365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Wola Chomejowa</w:t>
            </w:r>
          </w:p>
        </w:tc>
        <w:tc>
          <w:tcPr>
            <w:tcW w:w="1899" w:type="dxa"/>
            <w:noWrap/>
            <w:hideMark/>
          </w:tcPr>
          <w:p w14:paraId="204AFC31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2,03</w:t>
            </w:r>
          </w:p>
        </w:tc>
        <w:tc>
          <w:tcPr>
            <w:tcW w:w="2591" w:type="dxa"/>
            <w:noWrap/>
            <w:hideMark/>
          </w:tcPr>
          <w:p w14:paraId="3DBE9D84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0,41</w:t>
            </w:r>
          </w:p>
        </w:tc>
        <w:tc>
          <w:tcPr>
            <w:tcW w:w="2592" w:type="dxa"/>
            <w:noWrap/>
            <w:hideMark/>
          </w:tcPr>
          <w:p w14:paraId="3B85B556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0,68</w:t>
            </w:r>
          </w:p>
        </w:tc>
      </w:tr>
      <w:tr w:rsidR="00D406F5" w:rsidRPr="005B57CF" w14:paraId="74F4742F" w14:textId="77777777" w:rsidTr="00DE393C">
        <w:trPr>
          <w:trHeight w:val="20"/>
        </w:trPr>
        <w:tc>
          <w:tcPr>
            <w:tcW w:w="1980" w:type="dxa"/>
            <w:hideMark/>
          </w:tcPr>
          <w:p w14:paraId="1CAAC5E5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Wola Osowińska</w:t>
            </w:r>
          </w:p>
        </w:tc>
        <w:tc>
          <w:tcPr>
            <w:tcW w:w="1899" w:type="dxa"/>
            <w:noWrap/>
            <w:hideMark/>
          </w:tcPr>
          <w:p w14:paraId="4EEA01D7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5,70</w:t>
            </w:r>
          </w:p>
        </w:tc>
        <w:tc>
          <w:tcPr>
            <w:tcW w:w="2591" w:type="dxa"/>
            <w:noWrap/>
            <w:hideMark/>
          </w:tcPr>
          <w:p w14:paraId="67A5E4C2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1,92</w:t>
            </w:r>
          </w:p>
        </w:tc>
        <w:tc>
          <w:tcPr>
            <w:tcW w:w="2592" w:type="dxa"/>
            <w:noWrap/>
            <w:hideMark/>
          </w:tcPr>
          <w:p w14:paraId="0C5304C8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3,02</w:t>
            </w:r>
          </w:p>
        </w:tc>
      </w:tr>
      <w:tr w:rsidR="00D406F5" w:rsidRPr="005B57CF" w14:paraId="7BB70F0A" w14:textId="77777777" w:rsidTr="00DE393C">
        <w:trPr>
          <w:trHeight w:val="20"/>
        </w:trPr>
        <w:tc>
          <w:tcPr>
            <w:tcW w:w="1980" w:type="dxa"/>
            <w:hideMark/>
          </w:tcPr>
          <w:p w14:paraId="5263E81F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Wrzosów</w:t>
            </w:r>
          </w:p>
        </w:tc>
        <w:tc>
          <w:tcPr>
            <w:tcW w:w="1899" w:type="dxa"/>
            <w:noWrap/>
            <w:hideMark/>
          </w:tcPr>
          <w:p w14:paraId="7F65FC05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5,37</w:t>
            </w:r>
          </w:p>
        </w:tc>
        <w:tc>
          <w:tcPr>
            <w:tcW w:w="2591" w:type="dxa"/>
            <w:noWrap/>
            <w:hideMark/>
          </w:tcPr>
          <w:p w14:paraId="3D47B77B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1,99</w:t>
            </w:r>
          </w:p>
        </w:tc>
        <w:tc>
          <w:tcPr>
            <w:tcW w:w="2592" w:type="dxa"/>
            <w:noWrap/>
            <w:hideMark/>
          </w:tcPr>
          <w:p w14:paraId="7D0485EF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3,41</w:t>
            </w:r>
          </w:p>
        </w:tc>
      </w:tr>
      <w:tr w:rsidR="00D406F5" w:rsidRPr="005B57CF" w14:paraId="0BD5337E" w14:textId="77777777" w:rsidTr="00DE393C">
        <w:trPr>
          <w:trHeight w:val="20"/>
        </w:trPr>
        <w:tc>
          <w:tcPr>
            <w:tcW w:w="1980" w:type="dxa"/>
            <w:noWrap/>
            <w:hideMark/>
          </w:tcPr>
          <w:p w14:paraId="57ACBC56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Suma</w:t>
            </w:r>
          </w:p>
        </w:tc>
        <w:tc>
          <w:tcPr>
            <w:tcW w:w="1899" w:type="dxa"/>
            <w:noWrap/>
            <w:hideMark/>
          </w:tcPr>
          <w:p w14:paraId="02FCF6D4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5,03</w:t>
            </w:r>
          </w:p>
        </w:tc>
        <w:tc>
          <w:tcPr>
            <w:tcW w:w="2591" w:type="dxa"/>
            <w:noWrap/>
            <w:hideMark/>
          </w:tcPr>
          <w:p w14:paraId="6C28163D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1,65</w:t>
            </w:r>
          </w:p>
        </w:tc>
        <w:tc>
          <w:tcPr>
            <w:tcW w:w="2592" w:type="dxa"/>
            <w:noWrap/>
            <w:hideMark/>
          </w:tcPr>
          <w:p w14:paraId="7A3DF03D" w14:textId="77777777" w:rsidR="00D406F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2,70</w:t>
            </w:r>
          </w:p>
        </w:tc>
      </w:tr>
    </w:tbl>
    <w:p w14:paraId="41A677E5" w14:textId="5FC155D4" w:rsidR="00D406F5" w:rsidRPr="005B57CF" w:rsidRDefault="637ADC8B" w:rsidP="39A38A22">
      <w:pPr>
        <w:jc w:val="both"/>
        <w:rPr>
          <w:rFonts w:asciiTheme="majorHAnsi" w:eastAsiaTheme="majorEastAsia" w:hAnsiTheme="majorHAnsi" w:cstheme="majorHAnsi"/>
          <w:color w:val="333333"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Źródło: opracowanie własne na podstawie danych z Powiatowego Urzędu Pracy w Radzyniu Podlaskim oraz Gminy Borki</w:t>
      </w:r>
    </w:p>
    <w:p w14:paraId="02ED143D" w14:textId="51E4EB77" w:rsidR="637ADC8B" w:rsidRPr="005B57CF" w:rsidRDefault="00F41FB6" w:rsidP="637ADC8B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bookmarkStart w:id="9" w:name="_Toc95477346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Rysunek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Rysunek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3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. </w:t>
      </w:r>
      <w:r w:rsidR="637ADC8B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Długotrwale bezrobotni na 100 mieszkańców oraz długotrwale bezrobotni na 100 mieszkańców w wieku produkcyjnym w gminie Borki 2020 roku.</w:t>
      </w:r>
      <w:bookmarkEnd w:id="9"/>
      <w:r w:rsidR="637ADC8B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 </w:t>
      </w:r>
    </w:p>
    <w:p w14:paraId="35541D3D" w14:textId="1DD38D96" w:rsidR="637ADC8B" w:rsidRPr="005B57CF" w:rsidRDefault="637ADC8B" w:rsidP="637ADC8B">
      <w:pPr>
        <w:jc w:val="both"/>
        <w:rPr>
          <w:rFonts w:asciiTheme="majorHAnsi" w:hAnsiTheme="majorHAnsi" w:cstheme="majorHAnsi"/>
        </w:rPr>
      </w:pPr>
      <w:r w:rsidRPr="005B57CF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33D4696D" wp14:editId="2E638DB1">
            <wp:extent cx="5344508" cy="3774558"/>
            <wp:effectExtent l="0" t="0" r="0" b="0"/>
            <wp:docPr id="27251405" name="Obraz 2725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226" cy="378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1EEA5" w14:textId="77777777" w:rsidR="005B57CF" w:rsidRPr="005B57CF" w:rsidRDefault="005B57CF" w:rsidP="005B57CF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</w:t>
      </w:r>
      <w:r>
        <w:rPr>
          <w:rFonts w:asciiTheme="majorHAnsi" w:eastAsiaTheme="majorEastAsia" w:hAnsiTheme="majorHAnsi" w:cstheme="majorHAnsi"/>
          <w:i/>
          <w:iCs/>
          <w:sz w:val="18"/>
          <w:szCs w:val="18"/>
        </w:rPr>
        <w:t>o</w:t>
      </w: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pracowanie własne, podkład openstreetmap.org</w:t>
      </w:r>
    </w:p>
    <w:p w14:paraId="594ECFB9" w14:textId="2D7901D4" w:rsidR="637ADC8B" w:rsidRPr="005B57CF" w:rsidRDefault="00F41FB6" w:rsidP="637ADC8B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bookmarkStart w:id="10" w:name="_Toc95477347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lastRenderedPageBreak/>
        <w:t xml:space="preserve">Rysunek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Rysunek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4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. </w:t>
      </w:r>
      <w:r w:rsidR="637ADC8B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Liczba bezrobotnych na 100 mieszkańców w wieku produkcyjny w gminie Borki w 2020 r.</w:t>
      </w:r>
      <w:bookmarkEnd w:id="10"/>
      <w:r w:rsidR="637ADC8B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 </w:t>
      </w:r>
    </w:p>
    <w:p w14:paraId="7AAA8376" w14:textId="18F5C3BB" w:rsidR="39A38A22" w:rsidRPr="005B57CF" w:rsidRDefault="39A38A22" w:rsidP="39A38A22">
      <w:pPr>
        <w:jc w:val="both"/>
        <w:rPr>
          <w:rFonts w:asciiTheme="majorHAnsi" w:hAnsiTheme="majorHAnsi" w:cstheme="majorHAnsi"/>
        </w:rPr>
      </w:pPr>
      <w:r w:rsidRPr="005B57CF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6D044150" wp14:editId="3C0210B4">
            <wp:extent cx="5083791" cy="3590428"/>
            <wp:effectExtent l="0" t="0" r="0" b="0"/>
            <wp:docPr id="858104824" name="Obraz 858104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822" cy="359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87EB7" w14:textId="77777777" w:rsidR="005B57CF" w:rsidRPr="005B57CF" w:rsidRDefault="005B57CF" w:rsidP="005B57CF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</w:t>
      </w:r>
      <w:r>
        <w:rPr>
          <w:rFonts w:asciiTheme="majorHAnsi" w:eastAsiaTheme="majorEastAsia" w:hAnsiTheme="majorHAnsi" w:cstheme="majorHAnsi"/>
          <w:i/>
          <w:iCs/>
          <w:sz w:val="18"/>
          <w:szCs w:val="18"/>
        </w:rPr>
        <w:t>o</w:t>
      </w: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pracowanie własne, podkład openstreetmap.org</w:t>
      </w:r>
    </w:p>
    <w:p w14:paraId="56D36271" w14:textId="62CED979" w:rsidR="00D406F5" w:rsidRPr="005B57CF" w:rsidRDefault="749763E7" w:rsidP="749763E7">
      <w:pPr>
        <w:jc w:val="both"/>
        <w:rPr>
          <w:rFonts w:asciiTheme="majorHAnsi" w:eastAsiaTheme="majorEastAsia" w:hAnsiTheme="majorHAnsi" w:cstheme="majorHAnsi"/>
        </w:rPr>
      </w:pPr>
      <w:r w:rsidRPr="005B57CF">
        <w:rPr>
          <w:rFonts w:asciiTheme="majorHAnsi" w:eastAsiaTheme="majorEastAsia" w:hAnsiTheme="majorHAnsi" w:cstheme="majorHAnsi"/>
        </w:rPr>
        <w:t xml:space="preserve">W całej gminie Borki wskaźnik uprawnionych do zasiłku na 100 wyniósł w 2020 roku 0,31. W czterech sołectwach wartość wskaźnika była większa niż w całej gminie i były to sołectwa Tchórzew – 0,55, Olszewnica – 0,53, Wola Osowińska – 0,53, Borki – 0,42. W pięciu sołectwach nie odnotowano żadnych osób uprawnionych do zasiłku i były to Maruszewiec Stary i Nowy, Nowiny, Pasmugi, Sitno.  Największy odsetek osób uprawnionych do zasiłku dla bezrobotnych na 1000 osób w wieku produkcyjnym odnotowano w Tchórzewie – 9,62, Olszewnicy - 8,77, Woli Osowińskiej – 8,38 i były to wartości znacznie przekraczające wartość wskaźnika w całej gminie, który wynosił 5,08. W pięciu sołectwach nie zarejestrowano żadnych osób uprawnionych do zasiłku dla bezrobotnych i były to sołectwa: Maruszewiec Nowy i Stary, Nowiny, Pasmugi, Sitno. Szczegółowe dane dotyczące wszystkich sołectw zostały przedstawione w tabeli </w:t>
      </w:r>
      <w:r w:rsidR="00F41FB6" w:rsidRPr="005B57CF">
        <w:rPr>
          <w:rFonts w:asciiTheme="majorHAnsi" w:eastAsiaTheme="majorEastAsia" w:hAnsiTheme="majorHAnsi" w:cstheme="majorHAnsi"/>
        </w:rPr>
        <w:t>poniżej.</w:t>
      </w:r>
      <w:r w:rsidRPr="005B57CF">
        <w:rPr>
          <w:rFonts w:asciiTheme="majorHAnsi" w:eastAsiaTheme="majorEastAsia" w:hAnsiTheme="majorHAnsi" w:cstheme="majorHAnsi"/>
        </w:rPr>
        <w:t xml:space="preserve"> </w:t>
      </w:r>
    </w:p>
    <w:p w14:paraId="0E27B00A" w14:textId="4A830ECD" w:rsidR="00D406F5" w:rsidRPr="005B57CF" w:rsidRDefault="00F41FB6" w:rsidP="5C17128A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bookmarkStart w:id="11" w:name="_Toc95477327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Tabela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Tabela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5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. </w:t>
      </w:r>
      <w:r w:rsidR="5C17128A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Uprawnieni do zasiłku na 100 mieszkańców oraz uprawnieni do zasiłku dla bezrobotnych na 1000 osób w wieku produkcyjnym w podziale na wszystkie sołectwa w gminie Borki.</w:t>
      </w:r>
      <w:bookmarkEnd w:id="11"/>
      <w:r w:rsidR="5C17128A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 </w:t>
      </w:r>
    </w:p>
    <w:tbl>
      <w:tblPr>
        <w:tblStyle w:val="Tabela-Siatka"/>
        <w:tblW w:w="9062" w:type="dxa"/>
        <w:tblLook w:val="04A0" w:firstRow="1" w:lastRow="0" w:firstColumn="1" w:lastColumn="0" w:noHBand="0" w:noVBand="1"/>
      </w:tblPr>
      <w:tblGrid>
        <w:gridCol w:w="2494"/>
        <w:gridCol w:w="2820"/>
        <w:gridCol w:w="3748"/>
      </w:tblGrid>
      <w:tr w:rsidR="00CF0B25" w:rsidRPr="005B57CF" w14:paraId="2CD98EAA" w14:textId="77777777" w:rsidTr="00F41FB6">
        <w:trPr>
          <w:trHeight w:val="20"/>
        </w:trPr>
        <w:tc>
          <w:tcPr>
            <w:tcW w:w="2494" w:type="dxa"/>
            <w:shd w:val="clear" w:color="auto" w:fill="D9E2F3" w:themeFill="accent5" w:themeFillTint="33"/>
          </w:tcPr>
          <w:p w14:paraId="63E4A9CD" w14:textId="05FF50E1" w:rsidR="00CF0B25" w:rsidRPr="005B57CF" w:rsidRDefault="00CF0B25" w:rsidP="00D50395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820" w:type="dxa"/>
            <w:shd w:val="clear" w:color="auto" w:fill="D9E2F3" w:themeFill="accent5" w:themeFillTint="33"/>
            <w:hideMark/>
          </w:tcPr>
          <w:p w14:paraId="468AE40F" w14:textId="77777777" w:rsidR="00CF0B25" w:rsidRPr="005B57CF" w:rsidRDefault="6DE7DA7C" w:rsidP="00D50395">
            <w:pPr>
              <w:jc w:val="center"/>
              <w:rPr>
                <w:rFonts w:asciiTheme="majorHAnsi" w:eastAsiaTheme="majorEastAsia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Uprawnienie do zasiłku na 100 mieszkańców</w:t>
            </w:r>
          </w:p>
        </w:tc>
        <w:tc>
          <w:tcPr>
            <w:tcW w:w="3748" w:type="dxa"/>
            <w:shd w:val="clear" w:color="auto" w:fill="D9E2F3" w:themeFill="accent5" w:themeFillTint="33"/>
            <w:hideMark/>
          </w:tcPr>
          <w:p w14:paraId="7A0EDE9D" w14:textId="77777777" w:rsidR="00CF0B25" w:rsidRPr="005B57CF" w:rsidRDefault="6DE7DA7C" w:rsidP="00D50395">
            <w:pPr>
              <w:jc w:val="center"/>
              <w:rPr>
                <w:rFonts w:asciiTheme="majorHAnsi" w:eastAsiaTheme="majorEastAsia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Uprawnieni do zasiłku dla bezrobotnych na 1000 osób w wieku produkcyjnym</w:t>
            </w:r>
          </w:p>
        </w:tc>
      </w:tr>
      <w:tr w:rsidR="00CF0B25" w:rsidRPr="005B57CF" w14:paraId="2C1B1438" w14:textId="77777777" w:rsidTr="00F41FB6">
        <w:trPr>
          <w:trHeight w:val="20"/>
        </w:trPr>
        <w:tc>
          <w:tcPr>
            <w:tcW w:w="2494" w:type="dxa"/>
          </w:tcPr>
          <w:p w14:paraId="2EE022BB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Borki</w:t>
            </w:r>
          </w:p>
        </w:tc>
        <w:tc>
          <w:tcPr>
            <w:tcW w:w="2820" w:type="dxa"/>
            <w:noWrap/>
            <w:hideMark/>
          </w:tcPr>
          <w:p w14:paraId="5C45610F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0,42</w:t>
            </w:r>
          </w:p>
        </w:tc>
        <w:tc>
          <w:tcPr>
            <w:tcW w:w="3748" w:type="dxa"/>
            <w:noWrap/>
            <w:hideMark/>
          </w:tcPr>
          <w:p w14:paraId="0BF191CF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6,94</w:t>
            </w:r>
          </w:p>
        </w:tc>
      </w:tr>
      <w:tr w:rsidR="00CF0B25" w:rsidRPr="005B57CF" w14:paraId="298ACCF5" w14:textId="77777777" w:rsidTr="00F41FB6">
        <w:trPr>
          <w:trHeight w:val="20"/>
        </w:trPr>
        <w:tc>
          <w:tcPr>
            <w:tcW w:w="2494" w:type="dxa"/>
          </w:tcPr>
          <w:p w14:paraId="25AD2C3F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Krasew</w:t>
            </w:r>
          </w:p>
        </w:tc>
        <w:tc>
          <w:tcPr>
            <w:tcW w:w="2820" w:type="dxa"/>
            <w:noWrap/>
            <w:hideMark/>
          </w:tcPr>
          <w:p w14:paraId="6316BF9C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0,27</w:t>
            </w:r>
          </w:p>
        </w:tc>
        <w:tc>
          <w:tcPr>
            <w:tcW w:w="3748" w:type="dxa"/>
            <w:noWrap/>
            <w:hideMark/>
          </w:tcPr>
          <w:p w14:paraId="476A9276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4,55</w:t>
            </w:r>
          </w:p>
        </w:tc>
      </w:tr>
      <w:tr w:rsidR="00CF0B25" w:rsidRPr="005B57CF" w14:paraId="71E37900" w14:textId="77777777" w:rsidTr="00F41FB6">
        <w:trPr>
          <w:trHeight w:val="20"/>
        </w:trPr>
        <w:tc>
          <w:tcPr>
            <w:tcW w:w="2494" w:type="dxa"/>
          </w:tcPr>
          <w:p w14:paraId="5254FFDA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Maruszewiec Nowy</w:t>
            </w:r>
          </w:p>
        </w:tc>
        <w:tc>
          <w:tcPr>
            <w:tcW w:w="2820" w:type="dxa"/>
            <w:noWrap/>
            <w:hideMark/>
          </w:tcPr>
          <w:p w14:paraId="4B769F3E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3748" w:type="dxa"/>
            <w:noWrap/>
            <w:hideMark/>
          </w:tcPr>
          <w:p w14:paraId="1300FEB4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</w:tr>
      <w:tr w:rsidR="00CF0B25" w:rsidRPr="005B57CF" w14:paraId="49F37745" w14:textId="77777777" w:rsidTr="00F41FB6">
        <w:trPr>
          <w:trHeight w:val="20"/>
        </w:trPr>
        <w:tc>
          <w:tcPr>
            <w:tcW w:w="2494" w:type="dxa"/>
          </w:tcPr>
          <w:p w14:paraId="376B48C4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Maruszewiec Stary</w:t>
            </w:r>
          </w:p>
        </w:tc>
        <w:tc>
          <w:tcPr>
            <w:tcW w:w="2820" w:type="dxa"/>
            <w:noWrap/>
            <w:hideMark/>
          </w:tcPr>
          <w:p w14:paraId="00916F36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3748" w:type="dxa"/>
            <w:noWrap/>
            <w:hideMark/>
          </w:tcPr>
          <w:p w14:paraId="0066AE06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</w:tr>
      <w:tr w:rsidR="00CF0B25" w:rsidRPr="005B57CF" w14:paraId="072BF4C8" w14:textId="77777777" w:rsidTr="00F41FB6">
        <w:trPr>
          <w:trHeight w:val="20"/>
        </w:trPr>
        <w:tc>
          <w:tcPr>
            <w:tcW w:w="2494" w:type="dxa"/>
          </w:tcPr>
          <w:p w14:paraId="697A1597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Nowiny</w:t>
            </w:r>
          </w:p>
        </w:tc>
        <w:tc>
          <w:tcPr>
            <w:tcW w:w="2820" w:type="dxa"/>
            <w:noWrap/>
            <w:hideMark/>
          </w:tcPr>
          <w:p w14:paraId="71FF66A7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3748" w:type="dxa"/>
            <w:noWrap/>
            <w:hideMark/>
          </w:tcPr>
          <w:p w14:paraId="2CBF4DE3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</w:tr>
      <w:tr w:rsidR="00CF0B25" w:rsidRPr="005B57CF" w14:paraId="1A834343" w14:textId="77777777" w:rsidTr="00F41FB6">
        <w:trPr>
          <w:trHeight w:val="20"/>
        </w:trPr>
        <w:tc>
          <w:tcPr>
            <w:tcW w:w="2494" w:type="dxa"/>
          </w:tcPr>
          <w:p w14:paraId="68822E6D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Olszewnica</w:t>
            </w:r>
          </w:p>
        </w:tc>
        <w:tc>
          <w:tcPr>
            <w:tcW w:w="2820" w:type="dxa"/>
            <w:noWrap/>
            <w:hideMark/>
          </w:tcPr>
          <w:p w14:paraId="51C535C2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0,53</w:t>
            </w:r>
          </w:p>
        </w:tc>
        <w:tc>
          <w:tcPr>
            <w:tcW w:w="3748" w:type="dxa"/>
            <w:noWrap/>
            <w:hideMark/>
          </w:tcPr>
          <w:p w14:paraId="333A724B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8,77</w:t>
            </w:r>
          </w:p>
        </w:tc>
      </w:tr>
      <w:tr w:rsidR="00CF0B25" w:rsidRPr="005B57CF" w14:paraId="269F4F1B" w14:textId="77777777" w:rsidTr="00F41FB6">
        <w:trPr>
          <w:trHeight w:val="20"/>
        </w:trPr>
        <w:tc>
          <w:tcPr>
            <w:tcW w:w="2494" w:type="dxa"/>
          </w:tcPr>
          <w:p w14:paraId="3FD2602B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Osowno</w:t>
            </w:r>
          </w:p>
        </w:tc>
        <w:tc>
          <w:tcPr>
            <w:tcW w:w="2820" w:type="dxa"/>
            <w:noWrap/>
            <w:hideMark/>
          </w:tcPr>
          <w:p w14:paraId="1FAE4606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0,23</w:t>
            </w:r>
          </w:p>
        </w:tc>
        <w:tc>
          <w:tcPr>
            <w:tcW w:w="3748" w:type="dxa"/>
            <w:noWrap/>
            <w:hideMark/>
          </w:tcPr>
          <w:p w14:paraId="164292D6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3,72</w:t>
            </w:r>
          </w:p>
        </w:tc>
      </w:tr>
      <w:tr w:rsidR="00CF0B25" w:rsidRPr="005B57CF" w14:paraId="2021CDEB" w14:textId="77777777" w:rsidTr="00F41FB6">
        <w:trPr>
          <w:trHeight w:val="20"/>
        </w:trPr>
        <w:tc>
          <w:tcPr>
            <w:tcW w:w="2494" w:type="dxa"/>
          </w:tcPr>
          <w:p w14:paraId="13328325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Pasmugi</w:t>
            </w:r>
          </w:p>
        </w:tc>
        <w:tc>
          <w:tcPr>
            <w:tcW w:w="2820" w:type="dxa"/>
            <w:noWrap/>
            <w:hideMark/>
          </w:tcPr>
          <w:p w14:paraId="744C3788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3748" w:type="dxa"/>
            <w:noWrap/>
            <w:hideMark/>
          </w:tcPr>
          <w:p w14:paraId="6B6BD1A7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</w:tr>
      <w:tr w:rsidR="00CF0B25" w:rsidRPr="005B57CF" w14:paraId="4A7543FA" w14:textId="77777777" w:rsidTr="00F41FB6">
        <w:trPr>
          <w:trHeight w:val="20"/>
        </w:trPr>
        <w:tc>
          <w:tcPr>
            <w:tcW w:w="2494" w:type="dxa"/>
          </w:tcPr>
          <w:p w14:paraId="28A3EEBB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Sitno</w:t>
            </w:r>
          </w:p>
        </w:tc>
        <w:tc>
          <w:tcPr>
            <w:tcW w:w="2820" w:type="dxa"/>
            <w:noWrap/>
            <w:hideMark/>
          </w:tcPr>
          <w:p w14:paraId="7E1E68F4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3748" w:type="dxa"/>
            <w:noWrap/>
            <w:hideMark/>
          </w:tcPr>
          <w:p w14:paraId="7897FF5F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</w:tr>
      <w:tr w:rsidR="00CF0B25" w:rsidRPr="005B57CF" w14:paraId="492AC110" w14:textId="77777777" w:rsidTr="00F41FB6">
        <w:trPr>
          <w:trHeight w:val="20"/>
        </w:trPr>
        <w:tc>
          <w:tcPr>
            <w:tcW w:w="2494" w:type="dxa"/>
          </w:tcPr>
          <w:p w14:paraId="44333B92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Stara Wieś</w:t>
            </w:r>
          </w:p>
        </w:tc>
        <w:tc>
          <w:tcPr>
            <w:tcW w:w="2820" w:type="dxa"/>
            <w:noWrap/>
            <w:hideMark/>
          </w:tcPr>
          <w:p w14:paraId="06FD7E3B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0,31</w:t>
            </w:r>
          </w:p>
        </w:tc>
        <w:tc>
          <w:tcPr>
            <w:tcW w:w="3748" w:type="dxa"/>
            <w:noWrap/>
            <w:hideMark/>
          </w:tcPr>
          <w:p w14:paraId="3AC55FD0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5,10</w:t>
            </w:r>
          </w:p>
        </w:tc>
      </w:tr>
      <w:tr w:rsidR="00CF0B25" w:rsidRPr="005B57CF" w14:paraId="1F424594" w14:textId="77777777" w:rsidTr="00F41FB6">
        <w:trPr>
          <w:trHeight w:val="20"/>
        </w:trPr>
        <w:tc>
          <w:tcPr>
            <w:tcW w:w="2494" w:type="dxa"/>
          </w:tcPr>
          <w:p w14:paraId="3264893B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Tchórzew</w:t>
            </w:r>
          </w:p>
        </w:tc>
        <w:tc>
          <w:tcPr>
            <w:tcW w:w="2820" w:type="dxa"/>
            <w:noWrap/>
            <w:hideMark/>
          </w:tcPr>
          <w:p w14:paraId="38C5BEDC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0,55</w:t>
            </w:r>
          </w:p>
        </w:tc>
        <w:tc>
          <w:tcPr>
            <w:tcW w:w="3748" w:type="dxa"/>
            <w:noWrap/>
            <w:hideMark/>
          </w:tcPr>
          <w:p w14:paraId="08F4F2E1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9,62</w:t>
            </w:r>
          </w:p>
        </w:tc>
      </w:tr>
      <w:tr w:rsidR="00CF0B25" w:rsidRPr="005B57CF" w14:paraId="580ABB11" w14:textId="77777777" w:rsidTr="00F41FB6">
        <w:trPr>
          <w:trHeight w:val="20"/>
        </w:trPr>
        <w:tc>
          <w:tcPr>
            <w:tcW w:w="2494" w:type="dxa"/>
          </w:tcPr>
          <w:p w14:paraId="33AFB4AB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Tchórzew-Kolonia</w:t>
            </w:r>
          </w:p>
        </w:tc>
        <w:tc>
          <w:tcPr>
            <w:tcW w:w="2820" w:type="dxa"/>
            <w:noWrap/>
            <w:hideMark/>
          </w:tcPr>
          <w:p w14:paraId="521EBA46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0,19</w:t>
            </w:r>
          </w:p>
        </w:tc>
        <w:tc>
          <w:tcPr>
            <w:tcW w:w="3748" w:type="dxa"/>
            <w:noWrap/>
            <w:hideMark/>
          </w:tcPr>
          <w:p w14:paraId="141B1247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3,18</w:t>
            </w:r>
          </w:p>
        </w:tc>
      </w:tr>
      <w:tr w:rsidR="00CF0B25" w:rsidRPr="005B57CF" w14:paraId="67449C17" w14:textId="77777777" w:rsidTr="00F41FB6">
        <w:trPr>
          <w:trHeight w:val="20"/>
        </w:trPr>
        <w:tc>
          <w:tcPr>
            <w:tcW w:w="2494" w:type="dxa"/>
          </w:tcPr>
          <w:p w14:paraId="22883900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lastRenderedPageBreak/>
              <w:t>Wola Chomejowa</w:t>
            </w:r>
          </w:p>
        </w:tc>
        <w:tc>
          <w:tcPr>
            <w:tcW w:w="2820" w:type="dxa"/>
            <w:noWrap/>
            <w:hideMark/>
          </w:tcPr>
          <w:p w14:paraId="646ACAB9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0,20</w:t>
            </w:r>
          </w:p>
        </w:tc>
        <w:tc>
          <w:tcPr>
            <w:tcW w:w="3748" w:type="dxa"/>
            <w:noWrap/>
            <w:hideMark/>
          </w:tcPr>
          <w:p w14:paraId="0A51033E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3,38</w:t>
            </w:r>
          </w:p>
        </w:tc>
      </w:tr>
      <w:tr w:rsidR="00CF0B25" w:rsidRPr="005B57CF" w14:paraId="37944120" w14:textId="77777777" w:rsidTr="00F41FB6">
        <w:trPr>
          <w:trHeight w:val="20"/>
        </w:trPr>
        <w:tc>
          <w:tcPr>
            <w:tcW w:w="2494" w:type="dxa"/>
          </w:tcPr>
          <w:p w14:paraId="2F2AE383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Wola Osowińska</w:t>
            </w:r>
          </w:p>
        </w:tc>
        <w:tc>
          <w:tcPr>
            <w:tcW w:w="2820" w:type="dxa"/>
            <w:noWrap/>
            <w:hideMark/>
          </w:tcPr>
          <w:p w14:paraId="1DE8225E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0,53</w:t>
            </w:r>
          </w:p>
        </w:tc>
        <w:tc>
          <w:tcPr>
            <w:tcW w:w="3748" w:type="dxa"/>
            <w:noWrap/>
            <w:hideMark/>
          </w:tcPr>
          <w:p w14:paraId="504115FE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8,38</w:t>
            </w:r>
          </w:p>
        </w:tc>
      </w:tr>
      <w:tr w:rsidR="00CF0B25" w:rsidRPr="005B57CF" w14:paraId="4A079EC2" w14:textId="77777777" w:rsidTr="00F41FB6">
        <w:trPr>
          <w:trHeight w:val="20"/>
        </w:trPr>
        <w:tc>
          <w:tcPr>
            <w:tcW w:w="2494" w:type="dxa"/>
          </w:tcPr>
          <w:p w14:paraId="22B149F6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Wrzosów</w:t>
            </w:r>
          </w:p>
        </w:tc>
        <w:tc>
          <w:tcPr>
            <w:tcW w:w="2820" w:type="dxa"/>
            <w:noWrap/>
            <w:hideMark/>
          </w:tcPr>
          <w:p w14:paraId="377CA996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0,28</w:t>
            </w:r>
          </w:p>
        </w:tc>
        <w:tc>
          <w:tcPr>
            <w:tcW w:w="3748" w:type="dxa"/>
            <w:noWrap/>
            <w:hideMark/>
          </w:tcPr>
          <w:p w14:paraId="70B7CCD5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4,88</w:t>
            </w:r>
          </w:p>
        </w:tc>
      </w:tr>
      <w:tr w:rsidR="00CF0B25" w:rsidRPr="005B57CF" w14:paraId="2D57CD65" w14:textId="77777777" w:rsidTr="00F41FB6">
        <w:trPr>
          <w:trHeight w:val="20"/>
        </w:trPr>
        <w:tc>
          <w:tcPr>
            <w:tcW w:w="2494" w:type="dxa"/>
          </w:tcPr>
          <w:p w14:paraId="1BAFD343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Suma</w:t>
            </w:r>
          </w:p>
        </w:tc>
        <w:tc>
          <w:tcPr>
            <w:tcW w:w="2820" w:type="dxa"/>
            <w:noWrap/>
            <w:hideMark/>
          </w:tcPr>
          <w:p w14:paraId="39DB9C2D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0,31</w:t>
            </w:r>
          </w:p>
        </w:tc>
        <w:tc>
          <w:tcPr>
            <w:tcW w:w="3748" w:type="dxa"/>
            <w:noWrap/>
            <w:hideMark/>
          </w:tcPr>
          <w:p w14:paraId="4A79F7D1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5,08</w:t>
            </w:r>
          </w:p>
        </w:tc>
      </w:tr>
    </w:tbl>
    <w:p w14:paraId="2E27E40D" w14:textId="4B68A83A" w:rsidR="00D406F5" w:rsidRPr="005B57CF" w:rsidRDefault="637ADC8B" w:rsidP="637ADC8B">
      <w:pPr>
        <w:jc w:val="both"/>
        <w:rPr>
          <w:rFonts w:asciiTheme="majorHAnsi" w:eastAsiaTheme="majorEastAsia" w:hAnsiTheme="majorHAnsi" w:cstheme="majorHAnsi"/>
          <w:color w:val="333333"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Źródło: opracowanie własne na podstawie danych z Powiatowego Urzędu Pracy w Radzyniu Podlaskim oraz Gminy Borki</w:t>
      </w:r>
    </w:p>
    <w:p w14:paraId="62177973" w14:textId="17ED490B" w:rsidR="637ADC8B" w:rsidRPr="005B57CF" w:rsidRDefault="00A21042" w:rsidP="637ADC8B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bookmarkStart w:id="12" w:name="_Toc95477348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Rysunek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Rysunek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5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. </w:t>
      </w:r>
      <w:r w:rsidR="637ADC8B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Uprawnieni do zasiłku na 100 mieszkańców w gminie Borki w 2020 r.</w:t>
      </w:r>
      <w:bookmarkEnd w:id="12"/>
      <w:r w:rsidR="637ADC8B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 </w:t>
      </w:r>
    </w:p>
    <w:p w14:paraId="60061E4C" w14:textId="4BB47DC3" w:rsidR="00D406F5" w:rsidRPr="005B57CF" w:rsidRDefault="00D406F5" w:rsidP="39A38A22">
      <w:pPr>
        <w:jc w:val="both"/>
        <w:rPr>
          <w:rFonts w:asciiTheme="majorHAnsi" w:hAnsiTheme="majorHAnsi" w:cstheme="majorHAnsi"/>
        </w:rPr>
      </w:pPr>
      <w:r w:rsidRPr="005B57CF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7E87BF2B" wp14:editId="2F713456">
            <wp:extent cx="4720856" cy="3334104"/>
            <wp:effectExtent l="0" t="0" r="0" b="0"/>
            <wp:docPr id="1918884643" name="Obraz 1918884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280" cy="334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015FD" w14:textId="77777777" w:rsidR="005B57CF" w:rsidRPr="005B57CF" w:rsidRDefault="005B57CF" w:rsidP="005B57CF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</w:t>
      </w:r>
      <w:r>
        <w:rPr>
          <w:rFonts w:asciiTheme="majorHAnsi" w:eastAsiaTheme="majorEastAsia" w:hAnsiTheme="majorHAnsi" w:cstheme="majorHAnsi"/>
          <w:i/>
          <w:iCs/>
          <w:sz w:val="18"/>
          <w:szCs w:val="18"/>
        </w:rPr>
        <w:t>o</w:t>
      </w: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pracowanie własne, podkład openstreetmap.org</w:t>
      </w:r>
    </w:p>
    <w:p w14:paraId="61AD77D2" w14:textId="3111DC55" w:rsidR="637ADC8B" w:rsidRPr="005B57CF" w:rsidRDefault="00A21042" w:rsidP="637ADC8B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bookmarkStart w:id="13" w:name="_Toc95477349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Rysunek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Rysunek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6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. </w:t>
      </w:r>
      <w:r w:rsidR="637ADC8B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Uprawnieni do zasiłku dla bezrobotnych na 1000 osób w wieku produkcyjnym w gminie Borki w 2020 r.</w:t>
      </w:r>
      <w:bookmarkEnd w:id="13"/>
      <w:r w:rsidR="637ADC8B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 </w:t>
      </w:r>
    </w:p>
    <w:p w14:paraId="51CAB3C0" w14:textId="7717FD30" w:rsidR="637ADC8B" w:rsidRPr="005B57CF" w:rsidRDefault="637ADC8B" w:rsidP="637ADC8B">
      <w:pPr>
        <w:jc w:val="both"/>
        <w:rPr>
          <w:rFonts w:asciiTheme="majorHAnsi" w:hAnsiTheme="majorHAnsi" w:cstheme="majorHAnsi"/>
        </w:rPr>
      </w:pPr>
      <w:r w:rsidRPr="005B57CF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3A67D179" wp14:editId="3BF3FD88">
            <wp:extent cx="4909168" cy="3467100"/>
            <wp:effectExtent l="0" t="0" r="0" b="0"/>
            <wp:docPr id="1048412345" name="Obraz 104841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354" cy="346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5984A" w14:textId="77777777" w:rsidR="005B57CF" w:rsidRPr="005B57CF" w:rsidRDefault="005B57CF" w:rsidP="005B57CF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</w:t>
      </w:r>
      <w:r>
        <w:rPr>
          <w:rFonts w:asciiTheme="majorHAnsi" w:eastAsiaTheme="majorEastAsia" w:hAnsiTheme="majorHAnsi" w:cstheme="majorHAnsi"/>
          <w:i/>
          <w:iCs/>
          <w:sz w:val="18"/>
          <w:szCs w:val="18"/>
        </w:rPr>
        <w:t>o</w:t>
      </w: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pracowanie własne, podkład openstreetmap.org</w:t>
      </w:r>
    </w:p>
    <w:p w14:paraId="3992496B" w14:textId="3A9D9DCD" w:rsidR="54725C04" w:rsidRPr="005B57CF" w:rsidRDefault="6DE7DA7C" w:rsidP="6DE7DA7C">
      <w:pPr>
        <w:jc w:val="both"/>
        <w:rPr>
          <w:rFonts w:asciiTheme="majorHAnsi" w:eastAsiaTheme="majorEastAsia" w:hAnsiTheme="majorHAnsi" w:cstheme="majorHAnsi"/>
        </w:rPr>
      </w:pPr>
      <w:r w:rsidRPr="005B57CF">
        <w:rPr>
          <w:rFonts w:asciiTheme="majorHAnsi" w:eastAsiaTheme="majorEastAsia" w:hAnsiTheme="majorHAnsi" w:cstheme="majorHAnsi"/>
        </w:rPr>
        <w:lastRenderedPageBreak/>
        <w:t>Podsumowując charakterystykę bezrobocia w gminie Borki można zauważyć, że istnieje duże zróżnicowanie pomiędzy poszczególnymi sołectwami w tym</w:t>
      </w:r>
      <w:r w:rsidR="00361C1E">
        <w:rPr>
          <w:rFonts w:asciiTheme="majorHAnsi" w:eastAsiaTheme="majorEastAsia" w:hAnsiTheme="majorHAnsi" w:cstheme="majorHAnsi"/>
        </w:rPr>
        <w:t xml:space="preserve"> zakresie. Największy problem z </w:t>
      </w:r>
      <w:r w:rsidRPr="005B57CF">
        <w:rPr>
          <w:rFonts w:asciiTheme="majorHAnsi" w:eastAsiaTheme="majorEastAsia" w:hAnsiTheme="majorHAnsi" w:cstheme="majorHAnsi"/>
        </w:rPr>
        <w:t>bezrobociem można zauważyć w sołectwie Tchórzew, które we wszystkich wskaźnikach wyróżnia się na tle innych sołectw. Ma zarówno największy odsetek osób bezrobotnych na 100 mieszkańców, największy odsetek uprawnionych do zasiłku dla bezrobotnych jak i odsetek ogólnie uprawnionych do zasiłku. Najlepiej w tym obszarze wypada Maruszewiec Stary, w którym nie zarejestrowano żadnych bezrobotnych, a co za tym idzie również żadnych osób uprawnionych</w:t>
      </w:r>
      <w:r w:rsidR="00361C1E">
        <w:rPr>
          <w:rFonts w:asciiTheme="majorHAnsi" w:eastAsiaTheme="majorEastAsia" w:hAnsiTheme="majorHAnsi" w:cstheme="majorHAnsi"/>
        </w:rPr>
        <w:t xml:space="preserve"> do zasiłków dla bezrobotnych i </w:t>
      </w:r>
      <w:r w:rsidRPr="005B57CF">
        <w:rPr>
          <w:rFonts w:asciiTheme="majorHAnsi" w:eastAsiaTheme="majorEastAsia" w:hAnsiTheme="majorHAnsi" w:cstheme="majorHAnsi"/>
        </w:rPr>
        <w:t xml:space="preserve">ogólnie uprawnionych do zasiłku. </w:t>
      </w:r>
    </w:p>
    <w:p w14:paraId="44EC310E" w14:textId="77777777" w:rsidR="00D406F5" w:rsidRPr="005B57CF" w:rsidRDefault="6DE7DA7C" w:rsidP="6DE7DA7C">
      <w:pPr>
        <w:jc w:val="both"/>
        <w:rPr>
          <w:rFonts w:asciiTheme="majorHAnsi" w:eastAsiaTheme="majorEastAsia" w:hAnsiTheme="majorHAnsi" w:cstheme="majorHAnsi"/>
          <w:b/>
          <w:bCs/>
        </w:rPr>
      </w:pPr>
      <w:r w:rsidRPr="005B57CF">
        <w:rPr>
          <w:rFonts w:asciiTheme="majorHAnsi" w:eastAsiaTheme="majorEastAsia" w:hAnsiTheme="majorHAnsi" w:cstheme="majorHAnsi"/>
          <w:b/>
          <w:bCs/>
        </w:rPr>
        <w:t>Pomoc społeczna</w:t>
      </w:r>
    </w:p>
    <w:p w14:paraId="2B353EB8" w14:textId="069E24C1" w:rsidR="54725C04" w:rsidRPr="005B57CF" w:rsidRDefault="749763E7" w:rsidP="749763E7">
      <w:pPr>
        <w:jc w:val="both"/>
        <w:rPr>
          <w:rFonts w:asciiTheme="majorHAnsi" w:eastAsiaTheme="majorEastAsia" w:hAnsiTheme="majorHAnsi" w:cstheme="majorHAnsi"/>
        </w:rPr>
      </w:pPr>
      <w:r w:rsidRPr="005B57CF">
        <w:rPr>
          <w:rFonts w:asciiTheme="majorHAnsi" w:eastAsiaTheme="majorEastAsia" w:hAnsiTheme="majorHAnsi" w:cstheme="majorHAnsi"/>
        </w:rPr>
        <w:t>Na terenie gminy Borki na 100 mieszkańców przypadało 1,56 o</w:t>
      </w:r>
      <w:r w:rsidR="00361C1E">
        <w:rPr>
          <w:rFonts w:asciiTheme="majorHAnsi" w:eastAsiaTheme="majorEastAsia" w:hAnsiTheme="majorHAnsi" w:cstheme="majorHAnsi"/>
        </w:rPr>
        <w:t>sób objętych pomocą społeczną z </w:t>
      </w:r>
      <w:r w:rsidRPr="005B57CF">
        <w:rPr>
          <w:rFonts w:asciiTheme="majorHAnsi" w:eastAsiaTheme="majorEastAsia" w:hAnsiTheme="majorHAnsi" w:cstheme="majorHAnsi"/>
        </w:rPr>
        <w:t xml:space="preserve">powodu długotrwałej lub ciężkiej choroby i 12,73 osoby na 100 osób korzystających z pomocy społecznej również ze względu na długotrwałą i ciężką chorobę. Najmniej osób korzystających z pomocy społecznej z powodu długotrwałej lub ciężkiej choroby przypadało w sołectwie Wola Chomejowa – 0,20, Olszewnicy – 0,27 oraz Sitnie – 0,36. Najwięcej takich osób zarejestrowano natomiast w Maruszewcu Starym- 5,06. Sołectwo to wypada również najgorzej we wskaźniku obrazującym liczbę osób objętych pomocą społeczną z powodu długotrwałej lub ciężkiej choroby na 100 osób korzystających z pomocy społecznej i wskaźnik wyniósł tam 100. Dla porównania w sołectwie Nowiny, w którym wskaźnik ten jest najmniejszy wynosił on w 2020 r. jedynie 3,85. Szczegółowe dane dotyczące tych dwóch wskaźników zostały przedstawione w tabeli </w:t>
      </w:r>
      <w:r w:rsidR="00A21042" w:rsidRPr="005B57CF">
        <w:rPr>
          <w:rFonts w:asciiTheme="majorHAnsi" w:eastAsiaTheme="majorEastAsia" w:hAnsiTheme="majorHAnsi" w:cstheme="majorHAnsi"/>
        </w:rPr>
        <w:t>poniżej.</w:t>
      </w:r>
    </w:p>
    <w:p w14:paraId="2A34B14A" w14:textId="79C847AB" w:rsidR="54725C04" w:rsidRPr="005B57CF" w:rsidRDefault="00A21042" w:rsidP="5C17128A">
      <w:pPr>
        <w:jc w:val="both"/>
        <w:rPr>
          <w:rFonts w:asciiTheme="majorHAnsi" w:eastAsiaTheme="majorEastAsia" w:hAnsiTheme="majorHAnsi" w:cstheme="majorHAnsi"/>
          <w:i/>
          <w:iCs/>
          <w:color w:val="44546A" w:themeColor="text2"/>
          <w:sz w:val="18"/>
          <w:szCs w:val="18"/>
        </w:rPr>
      </w:pPr>
      <w:bookmarkStart w:id="14" w:name="_Toc95477328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Tabela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Tabela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6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. </w:t>
      </w:r>
      <w:r w:rsidR="5C17128A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Liczba osób objętych pomocą społeczną z powodu długotrwałej lub ciężkiej choroby na 100 mieszkańców i 100 osób korzystających z pomocy społecznej we wszystkich sołectwach w gminie Borki w 2020 r.</w:t>
      </w:r>
      <w:bookmarkEnd w:id="14"/>
    </w:p>
    <w:tbl>
      <w:tblPr>
        <w:tblStyle w:val="Tabela-Siatka"/>
        <w:tblW w:w="9062" w:type="dxa"/>
        <w:tblLook w:val="04A0" w:firstRow="1" w:lastRow="0" w:firstColumn="1" w:lastColumn="0" w:noHBand="0" w:noVBand="1"/>
      </w:tblPr>
      <w:tblGrid>
        <w:gridCol w:w="2942"/>
        <w:gridCol w:w="3060"/>
        <w:gridCol w:w="3060"/>
      </w:tblGrid>
      <w:tr w:rsidR="00CF0B25" w:rsidRPr="005B57CF" w14:paraId="259EB04D" w14:textId="77777777" w:rsidTr="00A21042">
        <w:trPr>
          <w:trHeight w:val="20"/>
        </w:trPr>
        <w:tc>
          <w:tcPr>
            <w:tcW w:w="2942" w:type="dxa"/>
            <w:shd w:val="clear" w:color="auto" w:fill="D9E2F3" w:themeFill="accent5" w:themeFillTint="33"/>
          </w:tcPr>
          <w:p w14:paraId="4F6584BE" w14:textId="100BEABE" w:rsidR="00CF0B25" w:rsidRPr="005B57CF" w:rsidRDefault="00CF0B25" w:rsidP="00D50395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060" w:type="dxa"/>
            <w:shd w:val="clear" w:color="auto" w:fill="D9E2F3" w:themeFill="accent5" w:themeFillTint="33"/>
            <w:hideMark/>
          </w:tcPr>
          <w:p w14:paraId="1CADF3FC" w14:textId="77777777" w:rsidR="00CF0B25" w:rsidRPr="005B57CF" w:rsidRDefault="6DE7DA7C" w:rsidP="00D50395">
            <w:pPr>
              <w:jc w:val="center"/>
              <w:rPr>
                <w:rFonts w:asciiTheme="majorHAnsi" w:eastAsiaTheme="majorEastAsia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Liczba osób objętych pomocą społeczną z powodu długotrwałej lub ciężkiej choroby na 100 mieszkańców</w:t>
            </w:r>
          </w:p>
        </w:tc>
        <w:tc>
          <w:tcPr>
            <w:tcW w:w="3060" w:type="dxa"/>
            <w:shd w:val="clear" w:color="auto" w:fill="D9E2F3" w:themeFill="accent5" w:themeFillTint="33"/>
            <w:hideMark/>
          </w:tcPr>
          <w:p w14:paraId="45EBB451" w14:textId="77777777" w:rsidR="00CF0B25" w:rsidRPr="005B57CF" w:rsidRDefault="6DE7DA7C" w:rsidP="00D50395">
            <w:pPr>
              <w:jc w:val="center"/>
              <w:rPr>
                <w:rFonts w:asciiTheme="majorHAnsi" w:eastAsiaTheme="majorEastAsia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Liczba osób objętych pomocą społeczną z powodu długotrwałej lub ciężkiej choroby na 100 osób korzystających z pomocy społecznej</w:t>
            </w:r>
          </w:p>
        </w:tc>
      </w:tr>
      <w:tr w:rsidR="00CF0B25" w:rsidRPr="005B57CF" w14:paraId="43369B29" w14:textId="77777777" w:rsidTr="00A21042">
        <w:trPr>
          <w:trHeight w:val="20"/>
        </w:trPr>
        <w:tc>
          <w:tcPr>
            <w:tcW w:w="2942" w:type="dxa"/>
          </w:tcPr>
          <w:p w14:paraId="475E5EAA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Borki</w:t>
            </w:r>
          </w:p>
        </w:tc>
        <w:tc>
          <w:tcPr>
            <w:tcW w:w="3060" w:type="dxa"/>
            <w:noWrap/>
            <w:hideMark/>
          </w:tcPr>
          <w:p w14:paraId="71C02E44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2,97</w:t>
            </w:r>
          </w:p>
        </w:tc>
        <w:tc>
          <w:tcPr>
            <w:tcW w:w="3060" w:type="dxa"/>
            <w:noWrap/>
            <w:hideMark/>
          </w:tcPr>
          <w:p w14:paraId="530CEAF3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23,08</w:t>
            </w:r>
          </w:p>
        </w:tc>
      </w:tr>
      <w:tr w:rsidR="00CF0B25" w:rsidRPr="005B57CF" w14:paraId="36BB225A" w14:textId="77777777" w:rsidTr="00A21042">
        <w:trPr>
          <w:trHeight w:val="20"/>
        </w:trPr>
        <w:tc>
          <w:tcPr>
            <w:tcW w:w="2942" w:type="dxa"/>
          </w:tcPr>
          <w:p w14:paraId="7538F147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Krasew</w:t>
            </w:r>
          </w:p>
        </w:tc>
        <w:tc>
          <w:tcPr>
            <w:tcW w:w="3060" w:type="dxa"/>
            <w:noWrap/>
            <w:hideMark/>
          </w:tcPr>
          <w:p w14:paraId="45C1D20D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0,96</w:t>
            </w:r>
          </w:p>
        </w:tc>
        <w:tc>
          <w:tcPr>
            <w:tcW w:w="3060" w:type="dxa"/>
            <w:noWrap/>
            <w:hideMark/>
          </w:tcPr>
          <w:p w14:paraId="166F0EEA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6,36</w:t>
            </w:r>
          </w:p>
        </w:tc>
      </w:tr>
      <w:tr w:rsidR="00CF0B25" w:rsidRPr="005B57CF" w14:paraId="5C7C4307" w14:textId="77777777" w:rsidTr="00A21042">
        <w:trPr>
          <w:trHeight w:val="20"/>
        </w:trPr>
        <w:tc>
          <w:tcPr>
            <w:tcW w:w="2942" w:type="dxa"/>
          </w:tcPr>
          <w:p w14:paraId="309A2A04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Maruszewiec Nowy</w:t>
            </w:r>
          </w:p>
        </w:tc>
        <w:tc>
          <w:tcPr>
            <w:tcW w:w="3060" w:type="dxa"/>
            <w:noWrap/>
            <w:hideMark/>
          </w:tcPr>
          <w:p w14:paraId="42366551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1,37</w:t>
            </w:r>
          </w:p>
        </w:tc>
        <w:tc>
          <w:tcPr>
            <w:tcW w:w="3060" w:type="dxa"/>
            <w:noWrap/>
            <w:hideMark/>
          </w:tcPr>
          <w:p w14:paraId="273D62D6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20,00</w:t>
            </w:r>
          </w:p>
        </w:tc>
      </w:tr>
      <w:tr w:rsidR="00CF0B25" w:rsidRPr="005B57CF" w14:paraId="6A7B971A" w14:textId="77777777" w:rsidTr="00A21042">
        <w:trPr>
          <w:trHeight w:val="20"/>
        </w:trPr>
        <w:tc>
          <w:tcPr>
            <w:tcW w:w="2942" w:type="dxa"/>
          </w:tcPr>
          <w:p w14:paraId="336C7615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Maruszewiec Stary</w:t>
            </w:r>
          </w:p>
        </w:tc>
        <w:tc>
          <w:tcPr>
            <w:tcW w:w="3060" w:type="dxa"/>
            <w:noWrap/>
            <w:hideMark/>
          </w:tcPr>
          <w:p w14:paraId="60F17BBB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5,06</w:t>
            </w:r>
          </w:p>
        </w:tc>
        <w:tc>
          <w:tcPr>
            <w:tcW w:w="3060" w:type="dxa"/>
            <w:noWrap/>
            <w:hideMark/>
          </w:tcPr>
          <w:p w14:paraId="66F3AE9C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100,00</w:t>
            </w:r>
          </w:p>
        </w:tc>
      </w:tr>
      <w:tr w:rsidR="00CF0B25" w:rsidRPr="005B57CF" w14:paraId="515A7D5B" w14:textId="77777777" w:rsidTr="00A21042">
        <w:trPr>
          <w:trHeight w:val="20"/>
        </w:trPr>
        <w:tc>
          <w:tcPr>
            <w:tcW w:w="2942" w:type="dxa"/>
          </w:tcPr>
          <w:p w14:paraId="1A644395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Nowiny</w:t>
            </w:r>
          </w:p>
        </w:tc>
        <w:tc>
          <w:tcPr>
            <w:tcW w:w="3060" w:type="dxa"/>
            <w:noWrap/>
            <w:hideMark/>
          </w:tcPr>
          <w:p w14:paraId="6BD429A0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0,85</w:t>
            </w:r>
          </w:p>
        </w:tc>
        <w:tc>
          <w:tcPr>
            <w:tcW w:w="3060" w:type="dxa"/>
            <w:noWrap/>
            <w:hideMark/>
          </w:tcPr>
          <w:p w14:paraId="4D0BE4A2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3,85</w:t>
            </w:r>
          </w:p>
        </w:tc>
      </w:tr>
      <w:tr w:rsidR="00CF0B25" w:rsidRPr="005B57CF" w14:paraId="3FE20CA3" w14:textId="77777777" w:rsidTr="00A21042">
        <w:trPr>
          <w:trHeight w:val="20"/>
        </w:trPr>
        <w:tc>
          <w:tcPr>
            <w:tcW w:w="2942" w:type="dxa"/>
          </w:tcPr>
          <w:p w14:paraId="79DF0B30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Olszewnica</w:t>
            </w:r>
          </w:p>
        </w:tc>
        <w:tc>
          <w:tcPr>
            <w:tcW w:w="3060" w:type="dxa"/>
            <w:noWrap/>
            <w:hideMark/>
          </w:tcPr>
          <w:p w14:paraId="2B2B783A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0,27</w:t>
            </w:r>
          </w:p>
        </w:tc>
        <w:tc>
          <w:tcPr>
            <w:tcW w:w="3060" w:type="dxa"/>
            <w:noWrap/>
            <w:hideMark/>
          </w:tcPr>
          <w:p w14:paraId="3137E2DD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4,17</w:t>
            </w:r>
          </w:p>
        </w:tc>
      </w:tr>
      <w:tr w:rsidR="00CF0B25" w:rsidRPr="005B57CF" w14:paraId="2635293D" w14:textId="77777777" w:rsidTr="00A21042">
        <w:trPr>
          <w:trHeight w:val="20"/>
        </w:trPr>
        <w:tc>
          <w:tcPr>
            <w:tcW w:w="2942" w:type="dxa"/>
          </w:tcPr>
          <w:p w14:paraId="42463D1C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Osowno</w:t>
            </w:r>
          </w:p>
        </w:tc>
        <w:tc>
          <w:tcPr>
            <w:tcW w:w="3060" w:type="dxa"/>
            <w:noWrap/>
            <w:hideMark/>
          </w:tcPr>
          <w:p w14:paraId="526460DA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0,46</w:t>
            </w:r>
          </w:p>
        </w:tc>
        <w:tc>
          <w:tcPr>
            <w:tcW w:w="3060" w:type="dxa"/>
            <w:noWrap/>
            <w:hideMark/>
          </w:tcPr>
          <w:p w14:paraId="0E85E7F3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5,13</w:t>
            </w:r>
          </w:p>
        </w:tc>
      </w:tr>
      <w:tr w:rsidR="00CF0B25" w:rsidRPr="005B57CF" w14:paraId="55AC6A90" w14:textId="77777777" w:rsidTr="00A21042">
        <w:trPr>
          <w:trHeight w:val="20"/>
        </w:trPr>
        <w:tc>
          <w:tcPr>
            <w:tcW w:w="2942" w:type="dxa"/>
          </w:tcPr>
          <w:p w14:paraId="014E2F84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Pasmugi</w:t>
            </w:r>
          </w:p>
        </w:tc>
        <w:tc>
          <w:tcPr>
            <w:tcW w:w="3060" w:type="dxa"/>
            <w:noWrap/>
            <w:hideMark/>
          </w:tcPr>
          <w:p w14:paraId="13D92888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1,33</w:t>
            </w:r>
          </w:p>
        </w:tc>
        <w:tc>
          <w:tcPr>
            <w:tcW w:w="3060" w:type="dxa"/>
            <w:noWrap/>
            <w:hideMark/>
          </w:tcPr>
          <w:p w14:paraId="22196435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12,50</w:t>
            </w:r>
          </w:p>
        </w:tc>
      </w:tr>
      <w:tr w:rsidR="00CF0B25" w:rsidRPr="005B57CF" w14:paraId="631B5404" w14:textId="77777777" w:rsidTr="00A21042">
        <w:trPr>
          <w:trHeight w:val="20"/>
        </w:trPr>
        <w:tc>
          <w:tcPr>
            <w:tcW w:w="2942" w:type="dxa"/>
          </w:tcPr>
          <w:p w14:paraId="10F4436C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Sitno</w:t>
            </w:r>
          </w:p>
        </w:tc>
        <w:tc>
          <w:tcPr>
            <w:tcW w:w="3060" w:type="dxa"/>
            <w:noWrap/>
            <w:hideMark/>
          </w:tcPr>
          <w:p w14:paraId="398ED83A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0,36</w:t>
            </w:r>
          </w:p>
        </w:tc>
        <w:tc>
          <w:tcPr>
            <w:tcW w:w="3060" w:type="dxa"/>
            <w:noWrap/>
            <w:hideMark/>
          </w:tcPr>
          <w:p w14:paraId="491A8E2E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5,56</w:t>
            </w:r>
          </w:p>
        </w:tc>
      </w:tr>
      <w:tr w:rsidR="00CF0B25" w:rsidRPr="005B57CF" w14:paraId="1BC2C35A" w14:textId="77777777" w:rsidTr="00A21042">
        <w:trPr>
          <w:trHeight w:val="20"/>
        </w:trPr>
        <w:tc>
          <w:tcPr>
            <w:tcW w:w="2942" w:type="dxa"/>
          </w:tcPr>
          <w:p w14:paraId="057F0375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Stara Wieś</w:t>
            </w:r>
          </w:p>
        </w:tc>
        <w:tc>
          <w:tcPr>
            <w:tcW w:w="3060" w:type="dxa"/>
            <w:noWrap/>
            <w:hideMark/>
          </w:tcPr>
          <w:p w14:paraId="1BBA3F3A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3,27</w:t>
            </w:r>
          </w:p>
        </w:tc>
        <w:tc>
          <w:tcPr>
            <w:tcW w:w="3060" w:type="dxa"/>
            <w:noWrap/>
            <w:hideMark/>
          </w:tcPr>
          <w:p w14:paraId="46493AAA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13,55</w:t>
            </w:r>
          </w:p>
        </w:tc>
      </w:tr>
      <w:tr w:rsidR="00CF0B25" w:rsidRPr="005B57CF" w14:paraId="3E118C32" w14:textId="77777777" w:rsidTr="00A21042">
        <w:trPr>
          <w:trHeight w:val="20"/>
        </w:trPr>
        <w:tc>
          <w:tcPr>
            <w:tcW w:w="2942" w:type="dxa"/>
          </w:tcPr>
          <w:p w14:paraId="70A5359F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Tchórzew</w:t>
            </w:r>
          </w:p>
        </w:tc>
        <w:tc>
          <w:tcPr>
            <w:tcW w:w="3060" w:type="dxa"/>
            <w:noWrap/>
            <w:hideMark/>
          </w:tcPr>
          <w:p w14:paraId="75CFEBF2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2,20</w:t>
            </w:r>
          </w:p>
        </w:tc>
        <w:tc>
          <w:tcPr>
            <w:tcW w:w="3060" w:type="dxa"/>
            <w:noWrap/>
            <w:hideMark/>
          </w:tcPr>
          <w:p w14:paraId="4E51EFBC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21,05</w:t>
            </w:r>
          </w:p>
        </w:tc>
      </w:tr>
      <w:tr w:rsidR="00CF0B25" w:rsidRPr="005B57CF" w14:paraId="122217A5" w14:textId="77777777" w:rsidTr="00A21042">
        <w:trPr>
          <w:trHeight w:val="20"/>
        </w:trPr>
        <w:tc>
          <w:tcPr>
            <w:tcW w:w="2942" w:type="dxa"/>
          </w:tcPr>
          <w:p w14:paraId="68B9F1E9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Tchórzew-Kolonia</w:t>
            </w:r>
          </w:p>
        </w:tc>
        <w:tc>
          <w:tcPr>
            <w:tcW w:w="3060" w:type="dxa"/>
            <w:noWrap/>
            <w:hideMark/>
          </w:tcPr>
          <w:p w14:paraId="53FD6D3E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0,39</w:t>
            </w:r>
          </w:p>
        </w:tc>
        <w:tc>
          <w:tcPr>
            <w:tcW w:w="3060" w:type="dxa"/>
            <w:noWrap/>
            <w:hideMark/>
          </w:tcPr>
          <w:p w14:paraId="0C810D5D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3,77</w:t>
            </w:r>
          </w:p>
        </w:tc>
      </w:tr>
      <w:tr w:rsidR="00CF0B25" w:rsidRPr="005B57CF" w14:paraId="05A609C3" w14:textId="77777777" w:rsidTr="00A21042">
        <w:trPr>
          <w:trHeight w:val="20"/>
        </w:trPr>
        <w:tc>
          <w:tcPr>
            <w:tcW w:w="2942" w:type="dxa"/>
          </w:tcPr>
          <w:p w14:paraId="52775100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Wola Chomejowa</w:t>
            </w:r>
          </w:p>
        </w:tc>
        <w:tc>
          <w:tcPr>
            <w:tcW w:w="3060" w:type="dxa"/>
            <w:noWrap/>
            <w:hideMark/>
          </w:tcPr>
          <w:p w14:paraId="0392017F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0,20</w:t>
            </w:r>
          </w:p>
        </w:tc>
        <w:tc>
          <w:tcPr>
            <w:tcW w:w="3060" w:type="dxa"/>
            <w:noWrap/>
            <w:hideMark/>
          </w:tcPr>
          <w:p w14:paraId="7C40086C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4,17</w:t>
            </w:r>
          </w:p>
        </w:tc>
      </w:tr>
      <w:tr w:rsidR="00CF0B25" w:rsidRPr="005B57CF" w14:paraId="659FAEDC" w14:textId="77777777" w:rsidTr="00A21042">
        <w:trPr>
          <w:trHeight w:val="20"/>
        </w:trPr>
        <w:tc>
          <w:tcPr>
            <w:tcW w:w="2942" w:type="dxa"/>
          </w:tcPr>
          <w:p w14:paraId="22762B98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Wola Osowińska</w:t>
            </w:r>
          </w:p>
        </w:tc>
        <w:tc>
          <w:tcPr>
            <w:tcW w:w="3060" w:type="dxa"/>
            <w:noWrap/>
            <w:hideMark/>
          </w:tcPr>
          <w:p w14:paraId="44F90C35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2,56</w:t>
            </w:r>
          </w:p>
        </w:tc>
        <w:tc>
          <w:tcPr>
            <w:tcW w:w="3060" w:type="dxa"/>
            <w:noWrap/>
            <w:hideMark/>
          </w:tcPr>
          <w:p w14:paraId="51B20FBA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21,24</w:t>
            </w:r>
          </w:p>
        </w:tc>
      </w:tr>
      <w:tr w:rsidR="00CF0B25" w:rsidRPr="005B57CF" w14:paraId="1A0DAC6D" w14:textId="77777777" w:rsidTr="00A21042">
        <w:trPr>
          <w:trHeight w:val="20"/>
        </w:trPr>
        <w:tc>
          <w:tcPr>
            <w:tcW w:w="2942" w:type="dxa"/>
          </w:tcPr>
          <w:p w14:paraId="7CDB342B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Wrzosów</w:t>
            </w:r>
          </w:p>
        </w:tc>
        <w:tc>
          <w:tcPr>
            <w:tcW w:w="3060" w:type="dxa"/>
            <w:noWrap/>
            <w:hideMark/>
          </w:tcPr>
          <w:p w14:paraId="6DB8C349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0,85</w:t>
            </w:r>
          </w:p>
        </w:tc>
        <w:tc>
          <w:tcPr>
            <w:tcW w:w="3060" w:type="dxa"/>
            <w:noWrap/>
            <w:hideMark/>
          </w:tcPr>
          <w:p w14:paraId="1D0465FE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9,68</w:t>
            </w:r>
          </w:p>
        </w:tc>
      </w:tr>
      <w:tr w:rsidR="00CF0B25" w:rsidRPr="005B57CF" w14:paraId="464D1AF0" w14:textId="77777777" w:rsidTr="00A21042">
        <w:trPr>
          <w:trHeight w:val="20"/>
        </w:trPr>
        <w:tc>
          <w:tcPr>
            <w:tcW w:w="2942" w:type="dxa"/>
          </w:tcPr>
          <w:p w14:paraId="3CAF53F7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Suma</w:t>
            </w:r>
          </w:p>
        </w:tc>
        <w:tc>
          <w:tcPr>
            <w:tcW w:w="3060" w:type="dxa"/>
            <w:noWrap/>
            <w:hideMark/>
          </w:tcPr>
          <w:p w14:paraId="40A49E96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1,56</w:t>
            </w:r>
          </w:p>
        </w:tc>
        <w:tc>
          <w:tcPr>
            <w:tcW w:w="3060" w:type="dxa"/>
            <w:noWrap/>
            <w:hideMark/>
          </w:tcPr>
          <w:p w14:paraId="21CD70F9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12,73</w:t>
            </w:r>
          </w:p>
        </w:tc>
      </w:tr>
    </w:tbl>
    <w:p w14:paraId="0150D770" w14:textId="77777777" w:rsidR="005B57CF" w:rsidRPr="005B57CF" w:rsidRDefault="005B57CF" w:rsidP="005B57CF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</w:t>
      </w:r>
      <w:r>
        <w:rPr>
          <w:rFonts w:asciiTheme="majorHAnsi" w:eastAsiaTheme="majorEastAsia" w:hAnsiTheme="majorHAnsi" w:cstheme="majorHAnsi"/>
          <w:i/>
          <w:iCs/>
          <w:sz w:val="18"/>
          <w:szCs w:val="18"/>
        </w:rPr>
        <w:t>o</w:t>
      </w: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pracowanie własne, podkład openstreetmap.org</w:t>
      </w:r>
    </w:p>
    <w:p w14:paraId="782B6B63" w14:textId="77777777" w:rsidR="00A21042" w:rsidRPr="005B57CF" w:rsidRDefault="00A21042">
      <w:pPr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br w:type="page"/>
      </w:r>
    </w:p>
    <w:p w14:paraId="5C8355CB" w14:textId="36EB33B5" w:rsidR="637ADC8B" w:rsidRPr="005B57CF" w:rsidRDefault="00A21042" w:rsidP="03C5269A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bookmarkStart w:id="15" w:name="_Toc95477350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lastRenderedPageBreak/>
        <w:t xml:space="preserve">Rysunek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Rysunek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7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. </w:t>
      </w:r>
      <w:r w:rsidR="03C5269A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Liczba osób objętych pomocą społeczną z powodu długotrwałej lub ciężkiej choroby na 100 osób korzystających z pomocy społecznej w gminie Borki w 2020 r.</w:t>
      </w:r>
      <w:bookmarkEnd w:id="15"/>
      <w:r w:rsidR="03C5269A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 </w:t>
      </w:r>
    </w:p>
    <w:p w14:paraId="0EC61127" w14:textId="3A033DB0" w:rsidR="637ADC8B" w:rsidRPr="005B57CF" w:rsidRDefault="637ADC8B" w:rsidP="637ADC8B">
      <w:pPr>
        <w:jc w:val="both"/>
        <w:rPr>
          <w:rFonts w:asciiTheme="majorHAnsi" w:hAnsiTheme="majorHAnsi" w:cstheme="majorHAnsi"/>
        </w:rPr>
      </w:pPr>
      <w:r w:rsidRPr="005B57CF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04538D67" wp14:editId="5F41CC98">
            <wp:extent cx="5124450" cy="3619143"/>
            <wp:effectExtent l="0" t="0" r="0" b="635"/>
            <wp:docPr id="711714134" name="Obraz 711714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441" cy="362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69E39" w14:textId="77777777" w:rsidR="005B57CF" w:rsidRPr="005B57CF" w:rsidRDefault="005B57CF" w:rsidP="005B57CF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</w:t>
      </w:r>
      <w:r>
        <w:rPr>
          <w:rFonts w:asciiTheme="majorHAnsi" w:eastAsiaTheme="majorEastAsia" w:hAnsiTheme="majorHAnsi" w:cstheme="majorHAnsi"/>
          <w:i/>
          <w:iCs/>
          <w:sz w:val="18"/>
          <w:szCs w:val="18"/>
        </w:rPr>
        <w:t>o</w:t>
      </w: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pracowanie własne, podkład openstreetmap.org</w:t>
      </w:r>
    </w:p>
    <w:p w14:paraId="6A1C2826" w14:textId="77777777" w:rsidR="00D406F5" w:rsidRPr="005B57CF" w:rsidRDefault="6DE7DA7C" w:rsidP="6DE7DA7C">
      <w:pPr>
        <w:jc w:val="both"/>
        <w:rPr>
          <w:rFonts w:asciiTheme="majorHAnsi" w:eastAsiaTheme="majorEastAsia" w:hAnsiTheme="majorHAnsi" w:cstheme="majorHAnsi"/>
          <w:b/>
          <w:bCs/>
        </w:rPr>
      </w:pPr>
      <w:r w:rsidRPr="005B57CF">
        <w:rPr>
          <w:rFonts w:asciiTheme="majorHAnsi" w:eastAsiaTheme="majorEastAsia" w:hAnsiTheme="majorHAnsi" w:cstheme="majorHAnsi"/>
          <w:b/>
          <w:bCs/>
        </w:rPr>
        <w:t>Bezpieczeństwo</w:t>
      </w:r>
    </w:p>
    <w:p w14:paraId="2E6896C5" w14:textId="25A62374" w:rsidR="54725C04" w:rsidRPr="005B57CF" w:rsidRDefault="749763E7" w:rsidP="749763E7">
      <w:pPr>
        <w:jc w:val="both"/>
        <w:rPr>
          <w:rFonts w:asciiTheme="majorHAnsi" w:eastAsiaTheme="majorEastAsia" w:hAnsiTheme="majorHAnsi" w:cstheme="majorHAnsi"/>
        </w:rPr>
      </w:pPr>
      <w:r w:rsidRPr="005B57CF">
        <w:rPr>
          <w:rFonts w:asciiTheme="majorHAnsi" w:eastAsiaTheme="majorEastAsia" w:hAnsiTheme="majorHAnsi" w:cstheme="majorHAnsi"/>
        </w:rPr>
        <w:t xml:space="preserve">Poziom bezpieczeństwa w gminie Borki można ocenić na podstawie między innymi dwóch wskaźników: liczby założonych niebieskich kart na 1000 mieszkańców oraz liczby interwencji policji na 100 mieszkańców. Niebieska karta jest dokumentem wypełnianym przez policję po stwierdzeniu przemocy w rodzinie i służy dokumentowaniu przemocy w rodzinie. Najwięcej takich kart założono w sołectwie Tchórzew – Kolonia, gdzie na 1000 mieszkańców przypadało 7,80 niebieskich kart. W sześciu sołectwach w ogóle nie odnotowano takich zgłoszeń i były to sołectwa: Maruszewiec Nowy i Maruszewiec Stary, Osowno, Pasmugi, Sitno, Tchórzew. W przypadku liczby interwencji policji na 100 mieszkańców najwięcej takich czynności podjęto w sołectwie Borki – 15,56 oraz w Tchórzewie – 10,99 na 100 mieszkańców. Najmniej interwencji odnotowano w Pasmugach – 1,33 na 100 osób, Olszewnicy- 2,12, Nowinach – 2,14. Szczegółowe dane zostały przedstawione w tabeli </w:t>
      </w:r>
      <w:r w:rsidR="00A21042" w:rsidRPr="005B57CF">
        <w:rPr>
          <w:rFonts w:asciiTheme="majorHAnsi" w:eastAsiaTheme="majorEastAsia" w:hAnsiTheme="majorHAnsi" w:cstheme="majorHAnsi"/>
        </w:rPr>
        <w:t>poniżej.</w:t>
      </w:r>
    </w:p>
    <w:p w14:paraId="607C03BE" w14:textId="43FF5407" w:rsidR="54725C04" w:rsidRPr="005B57CF" w:rsidRDefault="00A21042" w:rsidP="5C17128A">
      <w:pPr>
        <w:jc w:val="both"/>
        <w:rPr>
          <w:rFonts w:asciiTheme="majorHAnsi" w:eastAsiaTheme="majorEastAsia" w:hAnsiTheme="majorHAnsi" w:cstheme="majorHAnsi"/>
          <w:i/>
          <w:iCs/>
          <w:color w:val="44546A" w:themeColor="text2"/>
          <w:sz w:val="18"/>
          <w:szCs w:val="18"/>
        </w:rPr>
      </w:pPr>
      <w:bookmarkStart w:id="16" w:name="_Toc95477329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Tabela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Tabela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7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. </w:t>
      </w:r>
      <w:r w:rsidR="5C17128A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Poziom bezpieczeństwa w gminie Borki w podziale na sołectwa mierzony liczbą założonych niebieskich kart na 1000mieszkańców oraz liczbą interwencji na 100 mieszkańców.</w:t>
      </w:r>
      <w:bookmarkEnd w:id="16"/>
      <w:r w:rsidR="5C17128A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 </w:t>
      </w:r>
    </w:p>
    <w:tbl>
      <w:tblPr>
        <w:tblStyle w:val="Tabela-Siatka"/>
        <w:tblW w:w="9062" w:type="dxa"/>
        <w:tblLook w:val="04A0" w:firstRow="1" w:lastRow="0" w:firstColumn="1" w:lastColumn="0" w:noHBand="0" w:noVBand="1"/>
      </w:tblPr>
      <w:tblGrid>
        <w:gridCol w:w="2942"/>
        <w:gridCol w:w="3060"/>
        <w:gridCol w:w="3060"/>
      </w:tblGrid>
      <w:tr w:rsidR="00CF0B25" w:rsidRPr="005B57CF" w14:paraId="23C0974B" w14:textId="77777777" w:rsidTr="00A21042">
        <w:trPr>
          <w:trHeight w:val="20"/>
        </w:trPr>
        <w:tc>
          <w:tcPr>
            <w:tcW w:w="2942" w:type="dxa"/>
            <w:shd w:val="clear" w:color="auto" w:fill="D9E2F3" w:themeFill="accent5" w:themeFillTint="33"/>
          </w:tcPr>
          <w:p w14:paraId="09AF38FC" w14:textId="3D0C19C7" w:rsidR="00CF0B25" w:rsidRPr="005B57CF" w:rsidRDefault="00CF0B25" w:rsidP="00D50395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060" w:type="dxa"/>
            <w:shd w:val="clear" w:color="auto" w:fill="D9E2F3" w:themeFill="accent5" w:themeFillTint="33"/>
            <w:hideMark/>
          </w:tcPr>
          <w:p w14:paraId="2DD7463E" w14:textId="77777777" w:rsidR="00CF0B25" w:rsidRPr="005B57CF" w:rsidRDefault="6DE7DA7C" w:rsidP="00D50395">
            <w:pPr>
              <w:jc w:val="center"/>
              <w:rPr>
                <w:rFonts w:asciiTheme="majorHAnsi" w:eastAsiaTheme="majorEastAsia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Liczba założonych niebieskich kart na 1000 mieszkańców</w:t>
            </w:r>
          </w:p>
        </w:tc>
        <w:tc>
          <w:tcPr>
            <w:tcW w:w="3060" w:type="dxa"/>
            <w:shd w:val="clear" w:color="auto" w:fill="D9E2F3" w:themeFill="accent5" w:themeFillTint="33"/>
            <w:hideMark/>
          </w:tcPr>
          <w:p w14:paraId="33059D22" w14:textId="0E0E6611" w:rsidR="00CF0B25" w:rsidRPr="005B57CF" w:rsidRDefault="6DE7DA7C" w:rsidP="00D50395">
            <w:pPr>
              <w:jc w:val="center"/>
              <w:rPr>
                <w:rFonts w:asciiTheme="majorHAnsi" w:eastAsiaTheme="majorEastAsia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Liczba interwencji policji na 100 mieszkańców</w:t>
            </w:r>
          </w:p>
        </w:tc>
      </w:tr>
      <w:tr w:rsidR="00CF0B25" w:rsidRPr="005B57CF" w14:paraId="783910C9" w14:textId="77777777" w:rsidTr="00A21042">
        <w:trPr>
          <w:trHeight w:val="20"/>
        </w:trPr>
        <w:tc>
          <w:tcPr>
            <w:tcW w:w="2942" w:type="dxa"/>
          </w:tcPr>
          <w:p w14:paraId="0F99D685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Borki</w:t>
            </w:r>
          </w:p>
        </w:tc>
        <w:tc>
          <w:tcPr>
            <w:tcW w:w="3060" w:type="dxa"/>
            <w:noWrap/>
            <w:hideMark/>
          </w:tcPr>
          <w:p w14:paraId="4E7E3823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5,66</w:t>
            </w:r>
          </w:p>
        </w:tc>
        <w:tc>
          <w:tcPr>
            <w:tcW w:w="3060" w:type="dxa"/>
            <w:noWrap/>
            <w:hideMark/>
          </w:tcPr>
          <w:p w14:paraId="0761D1E0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15,56</w:t>
            </w:r>
          </w:p>
        </w:tc>
      </w:tr>
      <w:tr w:rsidR="00CF0B25" w:rsidRPr="005B57CF" w14:paraId="64737DAE" w14:textId="77777777" w:rsidTr="00A21042">
        <w:trPr>
          <w:trHeight w:val="20"/>
        </w:trPr>
        <w:tc>
          <w:tcPr>
            <w:tcW w:w="2942" w:type="dxa"/>
          </w:tcPr>
          <w:p w14:paraId="76AC48AD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Krasew</w:t>
            </w:r>
          </w:p>
        </w:tc>
        <w:tc>
          <w:tcPr>
            <w:tcW w:w="3060" w:type="dxa"/>
            <w:noWrap/>
            <w:hideMark/>
          </w:tcPr>
          <w:p w14:paraId="5365AF5A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5,47</w:t>
            </w:r>
          </w:p>
        </w:tc>
        <w:tc>
          <w:tcPr>
            <w:tcW w:w="3060" w:type="dxa"/>
            <w:noWrap/>
            <w:hideMark/>
          </w:tcPr>
          <w:p w14:paraId="57669EC6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4,38</w:t>
            </w:r>
          </w:p>
        </w:tc>
      </w:tr>
      <w:tr w:rsidR="00CF0B25" w:rsidRPr="005B57CF" w14:paraId="6648EF52" w14:textId="77777777" w:rsidTr="00A21042">
        <w:trPr>
          <w:trHeight w:val="20"/>
        </w:trPr>
        <w:tc>
          <w:tcPr>
            <w:tcW w:w="2942" w:type="dxa"/>
          </w:tcPr>
          <w:p w14:paraId="1078CDF9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Maruszewiec Nowy</w:t>
            </w:r>
          </w:p>
        </w:tc>
        <w:tc>
          <w:tcPr>
            <w:tcW w:w="3060" w:type="dxa"/>
            <w:noWrap/>
            <w:hideMark/>
          </w:tcPr>
          <w:p w14:paraId="2BFF6F10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3060" w:type="dxa"/>
            <w:noWrap/>
            <w:hideMark/>
          </w:tcPr>
          <w:p w14:paraId="339FA806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4,11</w:t>
            </w:r>
          </w:p>
        </w:tc>
      </w:tr>
      <w:tr w:rsidR="00CF0B25" w:rsidRPr="005B57CF" w14:paraId="5CE725D2" w14:textId="77777777" w:rsidTr="00A21042">
        <w:trPr>
          <w:trHeight w:val="20"/>
        </w:trPr>
        <w:tc>
          <w:tcPr>
            <w:tcW w:w="2942" w:type="dxa"/>
          </w:tcPr>
          <w:p w14:paraId="780758DF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Maruszewiec Stary</w:t>
            </w:r>
          </w:p>
        </w:tc>
        <w:tc>
          <w:tcPr>
            <w:tcW w:w="3060" w:type="dxa"/>
            <w:noWrap/>
            <w:hideMark/>
          </w:tcPr>
          <w:p w14:paraId="2976D956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3060" w:type="dxa"/>
            <w:noWrap/>
            <w:hideMark/>
          </w:tcPr>
          <w:p w14:paraId="396697BE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3,80</w:t>
            </w:r>
          </w:p>
        </w:tc>
      </w:tr>
      <w:tr w:rsidR="00CF0B25" w:rsidRPr="005B57CF" w14:paraId="6ECA3BB8" w14:textId="77777777" w:rsidTr="00A21042">
        <w:trPr>
          <w:trHeight w:val="20"/>
        </w:trPr>
        <w:tc>
          <w:tcPr>
            <w:tcW w:w="2942" w:type="dxa"/>
          </w:tcPr>
          <w:p w14:paraId="7FD29601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Nowiny</w:t>
            </w:r>
          </w:p>
        </w:tc>
        <w:tc>
          <w:tcPr>
            <w:tcW w:w="3060" w:type="dxa"/>
            <w:noWrap/>
            <w:hideMark/>
          </w:tcPr>
          <w:p w14:paraId="4C1A603E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4,27</w:t>
            </w:r>
          </w:p>
        </w:tc>
        <w:tc>
          <w:tcPr>
            <w:tcW w:w="3060" w:type="dxa"/>
            <w:noWrap/>
            <w:hideMark/>
          </w:tcPr>
          <w:p w14:paraId="61E9A342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2,14</w:t>
            </w:r>
          </w:p>
        </w:tc>
      </w:tr>
      <w:tr w:rsidR="00CF0B25" w:rsidRPr="005B57CF" w14:paraId="0AF785D2" w14:textId="77777777" w:rsidTr="00A21042">
        <w:trPr>
          <w:trHeight w:val="20"/>
        </w:trPr>
        <w:tc>
          <w:tcPr>
            <w:tcW w:w="2942" w:type="dxa"/>
          </w:tcPr>
          <w:p w14:paraId="182793F4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Olszewnica</w:t>
            </w:r>
          </w:p>
        </w:tc>
        <w:tc>
          <w:tcPr>
            <w:tcW w:w="3060" w:type="dxa"/>
            <w:noWrap/>
            <w:hideMark/>
          </w:tcPr>
          <w:p w14:paraId="343934BE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2,65</w:t>
            </w:r>
          </w:p>
        </w:tc>
        <w:tc>
          <w:tcPr>
            <w:tcW w:w="3060" w:type="dxa"/>
            <w:noWrap/>
            <w:hideMark/>
          </w:tcPr>
          <w:p w14:paraId="540C09DE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2,12</w:t>
            </w:r>
          </w:p>
        </w:tc>
      </w:tr>
      <w:tr w:rsidR="00CF0B25" w:rsidRPr="005B57CF" w14:paraId="63813458" w14:textId="77777777" w:rsidTr="00A21042">
        <w:trPr>
          <w:trHeight w:val="20"/>
        </w:trPr>
        <w:tc>
          <w:tcPr>
            <w:tcW w:w="2942" w:type="dxa"/>
          </w:tcPr>
          <w:p w14:paraId="6BD490BB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Osowno</w:t>
            </w:r>
          </w:p>
        </w:tc>
        <w:tc>
          <w:tcPr>
            <w:tcW w:w="3060" w:type="dxa"/>
            <w:noWrap/>
            <w:hideMark/>
          </w:tcPr>
          <w:p w14:paraId="0AC6BACF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3060" w:type="dxa"/>
            <w:noWrap/>
            <w:hideMark/>
          </w:tcPr>
          <w:p w14:paraId="5AFF4348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4,59</w:t>
            </w:r>
          </w:p>
        </w:tc>
      </w:tr>
      <w:tr w:rsidR="00CF0B25" w:rsidRPr="005B57CF" w14:paraId="6A7400A5" w14:textId="77777777" w:rsidTr="00A21042">
        <w:trPr>
          <w:trHeight w:val="20"/>
        </w:trPr>
        <w:tc>
          <w:tcPr>
            <w:tcW w:w="2942" w:type="dxa"/>
          </w:tcPr>
          <w:p w14:paraId="264AF9DB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Pasmugi</w:t>
            </w:r>
          </w:p>
        </w:tc>
        <w:tc>
          <w:tcPr>
            <w:tcW w:w="3060" w:type="dxa"/>
            <w:noWrap/>
            <w:hideMark/>
          </w:tcPr>
          <w:p w14:paraId="214B5C1E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3060" w:type="dxa"/>
            <w:noWrap/>
            <w:hideMark/>
          </w:tcPr>
          <w:p w14:paraId="3377EEA6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1,33</w:t>
            </w:r>
          </w:p>
        </w:tc>
      </w:tr>
      <w:tr w:rsidR="00CF0B25" w:rsidRPr="005B57CF" w14:paraId="4545AF62" w14:textId="77777777" w:rsidTr="00A21042">
        <w:trPr>
          <w:trHeight w:val="20"/>
        </w:trPr>
        <w:tc>
          <w:tcPr>
            <w:tcW w:w="2942" w:type="dxa"/>
          </w:tcPr>
          <w:p w14:paraId="1FFADA1F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Sitno</w:t>
            </w:r>
          </w:p>
        </w:tc>
        <w:tc>
          <w:tcPr>
            <w:tcW w:w="3060" w:type="dxa"/>
            <w:noWrap/>
            <w:hideMark/>
          </w:tcPr>
          <w:p w14:paraId="49B4C505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3060" w:type="dxa"/>
            <w:noWrap/>
            <w:hideMark/>
          </w:tcPr>
          <w:p w14:paraId="15313C6A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9,25</w:t>
            </w:r>
          </w:p>
        </w:tc>
      </w:tr>
      <w:tr w:rsidR="00CF0B25" w:rsidRPr="005B57CF" w14:paraId="51BACF7C" w14:textId="77777777" w:rsidTr="00A21042">
        <w:trPr>
          <w:trHeight w:val="20"/>
        </w:trPr>
        <w:tc>
          <w:tcPr>
            <w:tcW w:w="2942" w:type="dxa"/>
          </w:tcPr>
          <w:p w14:paraId="10961DCE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lastRenderedPageBreak/>
              <w:t>Stara Wieś</w:t>
            </w:r>
          </w:p>
        </w:tc>
        <w:tc>
          <w:tcPr>
            <w:tcW w:w="3060" w:type="dxa"/>
            <w:noWrap/>
            <w:hideMark/>
          </w:tcPr>
          <w:p w14:paraId="70D05A18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1,56</w:t>
            </w:r>
          </w:p>
        </w:tc>
        <w:tc>
          <w:tcPr>
            <w:tcW w:w="3060" w:type="dxa"/>
            <w:noWrap/>
            <w:hideMark/>
          </w:tcPr>
          <w:p w14:paraId="4FC36854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4,20</w:t>
            </w:r>
          </w:p>
        </w:tc>
      </w:tr>
      <w:tr w:rsidR="00CF0B25" w:rsidRPr="005B57CF" w14:paraId="01011237" w14:textId="77777777" w:rsidTr="00A21042">
        <w:trPr>
          <w:trHeight w:val="20"/>
        </w:trPr>
        <w:tc>
          <w:tcPr>
            <w:tcW w:w="2942" w:type="dxa"/>
          </w:tcPr>
          <w:p w14:paraId="7C400526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Tchórzew</w:t>
            </w:r>
          </w:p>
        </w:tc>
        <w:tc>
          <w:tcPr>
            <w:tcW w:w="3060" w:type="dxa"/>
            <w:noWrap/>
            <w:hideMark/>
          </w:tcPr>
          <w:p w14:paraId="156AB805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3060" w:type="dxa"/>
            <w:noWrap/>
            <w:hideMark/>
          </w:tcPr>
          <w:p w14:paraId="71AFA771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10,99</w:t>
            </w:r>
          </w:p>
        </w:tc>
      </w:tr>
      <w:tr w:rsidR="00CF0B25" w:rsidRPr="005B57CF" w14:paraId="619038B2" w14:textId="77777777" w:rsidTr="00A21042">
        <w:trPr>
          <w:trHeight w:val="20"/>
        </w:trPr>
        <w:tc>
          <w:tcPr>
            <w:tcW w:w="2942" w:type="dxa"/>
          </w:tcPr>
          <w:p w14:paraId="369D0EE2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Tchórzew-Kolonia</w:t>
            </w:r>
          </w:p>
        </w:tc>
        <w:tc>
          <w:tcPr>
            <w:tcW w:w="3060" w:type="dxa"/>
            <w:noWrap/>
            <w:hideMark/>
          </w:tcPr>
          <w:p w14:paraId="5C27F1E3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7,80</w:t>
            </w:r>
          </w:p>
        </w:tc>
        <w:tc>
          <w:tcPr>
            <w:tcW w:w="3060" w:type="dxa"/>
            <w:noWrap/>
            <w:hideMark/>
          </w:tcPr>
          <w:p w14:paraId="7D0543EA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5,07</w:t>
            </w:r>
          </w:p>
        </w:tc>
      </w:tr>
      <w:tr w:rsidR="00CF0B25" w:rsidRPr="005B57CF" w14:paraId="681D861E" w14:textId="77777777" w:rsidTr="00A21042">
        <w:trPr>
          <w:trHeight w:val="20"/>
        </w:trPr>
        <w:tc>
          <w:tcPr>
            <w:tcW w:w="2942" w:type="dxa"/>
          </w:tcPr>
          <w:p w14:paraId="4CA6084B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Wola Chomejowa</w:t>
            </w:r>
          </w:p>
        </w:tc>
        <w:tc>
          <w:tcPr>
            <w:tcW w:w="3060" w:type="dxa"/>
            <w:noWrap/>
            <w:hideMark/>
          </w:tcPr>
          <w:p w14:paraId="36866886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4,10</w:t>
            </w:r>
          </w:p>
        </w:tc>
        <w:tc>
          <w:tcPr>
            <w:tcW w:w="3060" w:type="dxa"/>
            <w:noWrap/>
            <w:hideMark/>
          </w:tcPr>
          <w:p w14:paraId="379961A8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2,66</w:t>
            </w:r>
          </w:p>
        </w:tc>
      </w:tr>
      <w:tr w:rsidR="00CF0B25" w:rsidRPr="005B57CF" w14:paraId="2DF17A91" w14:textId="77777777" w:rsidTr="00A21042">
        <w:trPr>
          <w:trHeight w:val="20"/>
        </w:trPr>
        <w:tc>
          <w:tcPr>
            <w:tcW w:w="2942" w:type="dxa"/>
          </w:tcPr>
          <w:p w14:paraId="1008540A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Wola Osowińska</w:t>
            </w:r>
          </w:p>
        </w:tc>
        <w:tc>
          <w:tcPr>
            <w:tcW w:w="3060" w:type="dxa"/>
            <w:noWrap/>
            <w:hideMark/>
          </w:tcPr>
          <w:p w14:paraId="154747AA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5,33</w:t>
            </w:r>
          </w:p>
        </w:tc>
        <w:tc>
          <w:tcPr>
            <w:tcW w:w="3060" w:type="dxa"/>
            <w:noWrap/>
            <w:hideMark/>
          </w:tcPr>
          <w:p w14:paraId="3AA17F0E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5,22</w:t>
            </w:r>
          </w:p>
        </w:tc>
      </w:tr>
      <w:tr w:rsidR="00CF0B25" w:rsidRPr="005B57CF" w14:paraId="644DD967" w14:textId="77777777" w:rsidTr="00A21042">
        <w:trPr>
          <w:trHeight w:val="20"/>
        </w:trPr>
        <w:tc>
          <w:tcPr>
            <w:tcW w:w="2942" w:type="dxa"/>
          </w:tcPr>
          <w:p w14:paraId="327FF7A2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Wrzosów</w:t>
            </w:r>
          </w:p>
        </w:tc>
        <w:tc>
          <w:tcPr>
            <w:tcW w:w="3060" w:type="dxa"/>
            <w:noWrap/>
            <w:hideMark/>
          </w:tcPr>
          <w:p w14:paraId="04E20DEE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5,68</w:t>
            </w:r>
          </w:p>
        </w:tc>
        <w:tc>
          <w:tcPr>
            <w:tcW w:w="3060" w:type="dxa"/>
            <w:noWrap/>
            <w:hideMark/>
          </w:tcPr>
          <w:p w14:paraId="7C368824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5,68</w:t>
            </w:r>
          </w:p>
        </w:tc>
      </w:tr>
      <w:tr w:rsidR="00CF0B25" w:rsidRPr="005B57CF" w14:paraId="4BF22992" w14:textId="77777777" w:rsidTr="00A21042">
        <w:trPr>
          <w:trHeight w:val="20"/>
        </w:trPr>
        <w:tc>
          <w:tcPr>
            <w:tcW w:w="2942" w:type="dxa"/>
          </w:tcPr>
          <w:p w14:paraId="40744EB4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Suma</w:t>
            </w:r>
          </w:p>
        </w:tc>
        <w:tc>
          <w:tcPr>
            <w:tcW w:w="3060" w:type="dxa"/>
            <w:noWrap/>
            <w:hideMark/>
          </w:tcPr>
          <w:p w14:paraId="3DB77E04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3,93</w:t>
            </w:r>
          </w:p>
        </w:tc>
        <w:tc>
          <w:tcPr>
            <w:tcW w:w="3060" w:type="dxa"/>
            <w:noWrap/>
            <w:hideMark/>
          </w:tcPr>
          <w:p w14:paraId="374306F8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5,94</w:t>
            </w:r>
          </w:p>
        </w:tc>
      </w:tr>
    </w:tbl>
    <w:p w14:paraId="6C7F3666" w14:textId="35476404" w:rsidR="6E6334C7" w:rsidRPr="005B57CF" w:rsidRDefault="637ADC8B" w:rsidP="637ADC8B">
      <w:pPr>
        <w:jc w:val="both"/>
        <w:rPr>
          <w:rFonts w:asciiTheme="majorHAnsi" w:eastAsiaTheme="majorEastAsia" w:hAnsiTheme="majorHAnsi" w:cstheme="majorHAnsi"/>
          <w:color w:val="333333"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Źródło: opracowanie własne na podstawie danych KPP w Radzyniu i Gminy Borki.</w:t>
      </w:r>
    </w:p>
    <w:p w14:paraId="2E51DF58" w14:textId="350C6596" w:rsidR="00D406F5" w:rsidRPr="005B57CF" w:rsidRDefault="00A21042" w:rsidP="03C5269A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bookmarkStart w:id="17" w:name="_Toc95477351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Rysunek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Rysunek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8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. </w:t>
      </w:r>
      <w:r w:rsidR="03C5269A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Liczba interwencji policji na 100 mieszkańców w gminie Borki w 2020 r.</w:t>
      </w:r>
      <w:bookmarkEnd w:id="17"/>
      <w:r w:rsidR="03C5269A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 </w:t>
      </w:r>
    </w:p>
    <w:p w14:paraId="3DEEC669" w14:textId="4500DAD6" w:rsidR="00D406F5" w:rsidRPr="005B57CF" w:rsidRDefault="00D406F5" w:rsidP="637ADC8B">
      <w:pPr>
        <w:jc w:val="both"/>
        <w:rPr>
          <w:rFonts w:asciiTheme="majorHAnsi" w:hAnsiTheme="majorHAnsi" w:cstheme="majorHAnsi"/>
        </w:rPr>
      </w:pPr>
      <w:r w:rsidRPr="005B57CF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548E2D9D" wp14:editId="65423EAF">
            <wp:extent cx="5356747" cy="3783203"/>
            <wp:effectExtent l="0" t="0" r="0" b="0"/>
            <wp:docPr id="56188439" name="Obraz 56188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272" cy="378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DE14C" w14:textId="77777777" w:rsidR="005B57CF" w:rsidRPr="005B57CF" w:rsidRDefault="005B57CF" w:rsidP="005B57CF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</w:t>
      </w:r>
      <w:r>
        <w:rPr>
          <w:rFonts w:asciiTheme="majorHAnsi" w:eastAsiaTheme="majorEastAsia" w:hAnsiTheme="majorHAnsi" w:cstheme="majorHAnsi"/>
          <w:i/>
          <w:iCs/>
          <w:sz w:val="18"/>
          <w:szCs w:val="18"/>
        </w:rPr>
        <w:t>o</w:t>
      </w: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pracowanie własne, podkład openstreetmap.org</w:t>
      </w:r>
    </w:p>
    <w:p w14:paraId="4DF48A04" w14:textId="3C5B192A" w:rsidR="637ADC8B" w:rsidRPr="005B57CF" w:rsidRDefault="637ADC8B" w:rsidP="637ADC8B">
      <w:pPr>
        <w:jc w:val="both"/>
        <w:rPr>
          <w:rFonts w:asciiTheme="majorHAnsi" w:hAnsiTheme="majorHAnsi" w:cstheme="majorHAnsi"/>
        </w:rPr>
      </w:pPr>
    </w:p>
    <w:p w14:paraId="4CBA540C" w14:textId="77777777" w:rsidR="00A21042" w:rsidRPr="005B57CF" w:rsidRDefault="00A21042">
      <w:pPr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br w:type="page"/>
      </w:r>
    </w:p>
    <w:p w14:paraId="736719E7" w14:textId="0B295BFB" w:rsidR="637ADC8B" w:rsidRPr="005B57CF" w:rsidRDefault="00A21042" w:rsidP="637ADC8B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bookmarkStart w:id="18" w:name="_Toc95477352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lastRenderedPageBreak/>
        <w:t xml:space="preserve">Rysunek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Rysunek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9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. </w:t>
      </w:r>
      <w:r w:rsidR="637ADC8B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Liczba założonych niebieskich kart na 1000 mieszkańców w gminie Borki w 2020 r.</w:t>
      </w:r>
      <w:bookmarkEnd w:id="18"/>
      <w:r w:rsidR="637ADC8B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 </w:t>
      </w:r>
    </w:p>
    <w:p w14:paraId="34BF53A3" w14:textId="2251E7C3" w:rsidR="637ADC8B" w:rsidRPr="005B57CF" w:rsidRDefault="637ADC8B" w:rsidP="637ADC8B">
      <w:pPr>
        <w:jc w:val="both"/>
        <w:rPr>
          <w:rFonts w:asciiTheme="majorHAnsi" w:hAnsiTheme="majorHAnsi" w:cstheme="majorHAnsi"/>
        </w:rPr>
      </w:pPr>
      <w:r w:rsidRPr="005B57CF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2A4A9AA6" wp14:editId="39704AD9">
            <wp:extent cx="5329451" cy="3763925"/>
            <wp:effectExtent l="0" t="0" r="0" b="0"/>
            <wp:docPr id="355154229" name="Obraz 355154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907" cy="376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C3158" w14:textId="77777777" w:rsidR="005B57CF" w:rsidRPr="005B57CF" w:rsidRDefault="005B57CF" w:rsidP="005B57CF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</w:t>
      </w:r>
      <w:r>
        <w:rPr>
          <w:rFonts w:asciiTheme="majorHAnsi" w:eastAsiaTheme="majorEastAsia" w:hAnsiTheme="majorHAnsi" w:cstheme="majorHAnsi"/>
          <w:i/>
          <w:iCs/>
          <w:sz w:val="18"/>
          <w:szCs w:val="18"/>
        </w:rPr>
        <w:t>o</w:t>
      </w: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pracowanie własne, podkład openstreetmap.org</w:t>
      </w:r>
    </w:p>
    <w:p w14:paraId="272DB268" w14:textId="77777777" w:rsidR="008B5F1C" w:rsidRPr="005B57CF" w:rsidRDefault="6DE7DA7C" w:rsidP="6DE7DA7C">
      <w:pPr>
        <w:pStyle w:val="Nagwek2"/>
        <w:jc w:val="both"/>
        <w:rPr>
          <w:rFonts w:cstheme="majorHAnsi"/>
        </w:rPr>
      </w:pPr>
      <w:bookmarkStart w:id="19" w:name="_Toc95467708"/>
      <w:r w:rsidRPr="005B57CF">
        <w:rPr>
          <w:rFonts w:cstheme="majorHAnsi"/>
        </w:rPr>
        <w:t>Sfera przestrzenno-funkcjonalna</w:t>
      </w:r>
      <w:bookmarkEnd w:id="19"/>
    </w:p>
    <w:p w14:paraId="01EDA6F1" w14:textId="4477F2C6" w:rsidR="6E6334C7" w:rsidRPr="005B57CF" w:rsidRDefault="6E6334C7" w:rsidP="6DE7DA7C">
      <w:pPr>
        <w:jc w:val="both"/>
        <w:rPr>
          <w:rFonts w:asciiTheme="majorHAnsi" w:eastAsiaTheme="majorEastAsia" w:hAnsiTheme="majorHAnsi" w:cstheme="majorHAnsi"/>
        </w:rPr>
      </w:pPr>
    </w:p>
    <w:p w14:paraId="5F16392A" w14:textId="4B509552" w:rsidR="6E6334C7" w:rsidRPr="005B57CF" w:rsidRDefault="749763E7" w:rsidP="749763E7">
      <w:pPr>
        <w:jc w:val="both"/>
        <w:rPr>
          <w:rFonts w:asciiTheme="majorHAnsi" w:eastAsiaTheme="majorEastAsia" w:hAnsiTheme="majorHAnsi" w:cstheme="majorHAnsi"/>
          <w:highlight w:val="cyan"/>
        </w:rPr>
      </w:pPr>
      <w:r w:rsidRPr="005B57CF">
        <w:rPr>
          <w:rFonts w:asciiTheme="majorHAnsi" w:eastAsiaTheme="majorEastAsia" w:hAnsiTheme="majorHAnsi" w:cstheme="majorHAnsi"/>
        </w:rPr>
        <w:t xml:space="preserve">Jako jeden ze wskaźników przyjętych do opisu sfery </w:t>
      </w:r>
      <w:proofErr w:type="spellStart"/>
      <w:r w:rsidRPr="005B57CF">
        <w:rPr>
          <w:rFonts w:asciiTheme="majorHAnsi" w:eastAsiaTheme="majorEastAsia" w:hAnsiTheme="majorHAnsi" w:cstheme="majorHAnsi"/>
        </w:rPr>
        <w:t>przestrzenno</w:t>
      </w:r>
      <w:proofErr w:type="spellEnd"/>
      <w:r w:rsidR="003A0A0B" w:rsidRPr="005B57CF">
        <w:rPr>
          <w:rFonts w:asciiTheme="majorHAnsi" w:eastAsiaTheme="majorEastAsia" w:hAnsiTheme="majorHAnsi" w:cstheme="majorHAnsi"/>
        </w:rPr>
        <w:t>–</w:t>
      </w:r>
      <w:r w:rsidRPr="005B57CF">
        <w:rPr>
          <w:rFonts w:asciiTheme="majorHAnsi" w:eastAsiaTheme="majorEastAsia" w:hAnsiTheme="majorHAnsi" w:cstheme="majorHAnsi"/>
        </w:rPr>
        <w:t>funkcjonalnej wyznaczono powierzchnię terenów zagospodarowanych na działalność sportową, rekreacyjną, kultur</w:t>
      </w:r>
      <w:r w:rsidR="00361C1E">
        <w:rPr>
          <w:rFonts w:asciiTheme="majorHAnsi" w:eastAsiaTheme="majorEastAsia" w:hAnsiTheme="majorHAnsi" w:cstheme="majorHAnsi"/>
        </w:rPr>
        <w:t>ową i </w:t>
      </w:r>
      <w:r w:rsidRPr="005B57CF">
        <w:rPr>
          <w:rFonts w:asciiTheme="majorHAnsi" w:eastAsiaTheme="majorEastAsia" w:hAnsiTheme="majorHAnsi" w:cstheme="majorHAnsi"/>
        </w:rPr>
        <w:t xml:space="preserve">turystyczną przypadającą na 100 mieszkańców. Pomiędzy poszczególnymi sołectwami w całej gminie występują duże dysproporcje w tym zakresie. W </w:t>
      </w:r>
      <w:r w:rsidR="0077263A" w:rsidRPr="005B57CF">
        <w:rPr>
          <w:rFonts w:asciiTheme="majorHAnsi" w:eastAsiaTheme="majorEastAsia" w:hAnsiTheme="majorHAnsi" w:cstheme="majorHAnsi"/>
        </w:rPr>
        <w:t>trzech</w:t>
      </w:r>
      <w:r w:rsidRPr="005B57CF">
        <w:rPr>
          <w:rFonts w:asciiTheme="majorHAnsi" w:eastAsiaTheme="majorEastAsia" w:hAnsiTheme="majorHAnsi" w:cstheme="majorHAnsi"/>
        </w:rPr>
        <w:t xml:space="preserve"> sołectwach – Maruszewcu Nowym, Starym,  Pasmugach - żadne tereny nie zostały zakwalifikowane na działalność sportową, rekreacyjną, kulturową i turystyczną na terytorium tych sołectw nie znajdują się również żadne obiekty o funkcjach społeczno-gospodarczych.  Najwięcej terenów o powyższym przeznaczeniu znajduje się natomiast w sołectwie Borki, gdzie na 100 mieszkańców przypada </w:t>
      </w:r>
      <w:r w:rsidR="0077263A" w:rsidRPr="005B57CF">
        <w:rPr>
          <w:rFonts w:asciiTheme="majorHAnsi" w:eastAsiaTheme="majorEastAsia" w:hAnsiTheme="majorHAnsi" w:cstheme="majorHAnsi"/>
          <w:color w:val="000000" w:themeColor="text1"/>
          <w:szCs w:val="20"/>
          <w:lang w:eastAsia="pl-PL"/>
        </w:rPr>
        <w:t xml:space="preserve">13141,73 </w:t>
      </w:r>
      <w:r w:rsidRPr="005B57CF">
        <w:rPr>
          <w:rFonts w:asciiTheme="majorHAnsi" w:eastAsiaTheme="majorEastAsia" w:hAnsiTheme="majorHAnsi" w:cstheme="majorHAnsi"/>
        </w:rPr>
        <w:t>m2 powierzchni oraz w Woli Osowińskiej – 8042,32 m2. Szczegółowe dane z pozostałych sołectw znajdujących się w gminie Borki przedstawiono w tabeli poniżej. Najwięcej o</w:t>
      </w:r>
      <w:r w:rsidR="0077263A" w:rsidRPr="005B57CF">
        <w:rPr>
          <w:rFonts w:asciiTheme="majorHAnsi" w:eastAsiaTheme="majorEastAsia" w:hAnsiTheme="majorHAnsi" w:cstheme="majorHAnsi"/>
        </w:rPr>
        <w:t xml:space="preserve">biektów o funkcjach </w:t>
      </w:r>
      <w:proofErr w:type="spellStart"/>
      <w:r w:rsidR="0077263A" w:rsidRPr="005B57CF">
        <w:rPr>
          <w:rFonts w:asciiTheme="majorHAnsi" w:eastAsiaTheme="majorEastAsia" w:hAnsiTheme="majorHAnsi" w:cstheme="majorHAnsi"/>
        </w:rPr>
        <w:t>społeczno</w:t>
      </w:r>
      <w:proofErr w:type="spellEnd"/>
      <w:r w:rsidR="0077263A" w:rsidRPr="005B57CF">
        <w:rPr>
          <w:rFonts w:asciiTheme="majorHAnsi" w:eastAsiaTheme="majorEastAsia" w:hAnsiTheme="majorHAnsi" w:cstheme="majorHAnsi"/>
        </w:rPr>
        <w:t>–</w:t>
      </w:r>
      <w:r w:rsidRPr="005B57CF">
        <w:rPr>
          <w:rFonts w:asciiTheme="majorHAnsi" w:eastAsiaTheme="majorEastAsia" w:hAnsiTheme="majorHAnsi" w:cstheme="majorHAnsi"/>
        </w:rPr>
        <w:t>kulturalnych przypadało na 10</w:t>
      </w:r>
      <w:r w:rsidR="00361C1E">
        <w:rPr>
          <w:rFonts w:asciiTheme="majorHAnsi" w:eastAsiaTheme="majorEastAsia" w:hAnsiTheme="majorHAnsi" w:cstheme="majorHAnsi"/>
        </w:rPr>
        <w:t>0 mieszkańców w </w:t>
      </w:r>
      <w:r w:rsidRPr="005B57CF">
        <w:rPr>
          <w:rFonts w:asciiTheme="majorHAnsi" w:eastAsiaTheme="majorEastAsia" w:hAnsiTheme="majorHAnsi" w:cstheme="majorHAnsi"/>
        </w:rPr>
        <w:t xml:space="preserve">Osownie – 0,69 i w Tchórzewie – 0,55. </w:t>
      </w:r>
      <w:r w:rsidR="00A21042" w:rsidRPr="005B57CF">
        <w:rPr>
          <w:rFonts w:asciiTheme="majorHAnsi" w:eastAsiaTheme="majorEastAsia" w:hAnsiTheme="majorHAnsi" w:cstheme="majorHAnsi"/>
        </w:rPr>
        <w:t>(t</w:t>
      </w:r>
      <w:r w:rsidRPr="005B57CF">
        <w:rPr>
          <w:rFonts w:asciiTheme="majorHAnsi" w:eastAsiaTheme="majorEastAsia" w:hAnsiTheme="majorHAnsi" w:cstheme="majorHAnsi"/>
        </w:rPr>
        <w:t xml:space="preserve">abela </w:t>
      </w:r>
      <w:r w:rsidR="00A21042" w:rsidRPr="005B57CF">
        <w:rPr>
          <w:rFonts w:asciiTheme="majorHAnsi" w:eastAsiaTheme="majorEastAsia" w:hAnsiTheme="majorHAnsi" w:cstheme="majorHAnsi"/>
        </w:rPr>
        <w:t>poniżej).</w:t>
      </w:r>
    </w:p>
    <w:p w14:paraId="5ED8A24A" w14:textId="3E9C27E1" w:rsidR="54725C04" w:rsidRPr="005B57CF" w:rsidRDefault="00A21042" w:rsidP="5C17128A">
      <w:pPr>
        <w:jc w:val="both"/>
        <w:rPr>
          <w:rFonts w:asciiTheme="majorHAnsi" w:eastAsiaTheme="majorEastAsia" w:hAnsiTheme="majorHAnsi" w:cstheme="majorHAnsi"/>
          <w:i/>
          <w:iCs/>
          <w:color w:val="44546A" w:themeColor="text2"/>
          <w:sz w:val="18"/>
          <w:szCs w:val="18"/>
        </w:rPr>
      </w:pPr>
      <w:bookmarkStart w:id="20" w:name="_Toc95477330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Tabela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Tabela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8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. </w:t>
      </w:r>
      <w:r w:rsidR="5C17128A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Charakterystyka powierzchni terenów przeznaczonych pod działalność sportową, rekreacyjną, kulturową i turystyczną na 100 mieszkańców wraz z liczbą obiektów społeczno-kulturalnych przypadających na 100 mieszkańców w podziale na sołectwa w gminie Borki w 2020 r.</w:t>
      </w:r>
      <w:bookmarkEnd w:id="20"/>
      <w:r w:rsidR="5C17128A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 </w:t>
      </w:r>
    </w:p>
    <w:tbl>
      <w:tblPr>
        <w:tblStyle w:val="Tabela-Siatka"/>
        <w:tblW w:w="9062" w:type="dxa"/>
        <w:tblLayout w:type="fixed"/>
        <w:tblLook w:val="04A0" w:firstRow="1" w:lastRow="0" w:firstColumn="1" w:lastColumn="0" w:noHBand="0" w:noVBand="1"/>
      </w:tblPr>
      <w:tblGrid>
        <w:gridCol w:w="1838"/>
        <w:gridCol w:w="3612"/>
        <w:gridCol w:w="3612"/>
      </w:tblGrid>
      <w:tr w:rsidR="00CF0B25" w:rsidRPr="005B57CF" w14:paraId="52D2C169" w14:textId="77777777" w:rsidTr="00A21042">
        <w:trPr>
          <w:trHeight w:val="20"/>
        </w:trPr>
        <w:tc>
          <w:tcPr>
            <w:tcW w:w="1838" w:type="dxa"/>
            <w:shd w:val="clear" w:color="auto" w:fill="D9E2F3" w:themeFill="accent5" w:themeFillTint="33"/>
          </w:tcPr>
          <w:p w14:paraId="15AA318D" w14:textId="4323E572" w:rsidR="00CF0B25" w:rsidRPr="005B57CF" w:rsidRDefault="00CF0B25" w:rsidP="00A21042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12" w:type="dxa"/>
            <w:shd w:val="clear" w:color="auto" w:fill="D9E2F3" w:themeFill="accent5" w:themeFillTint="33"/>
            <w:hideMark/>
          </w:tcPr>
          <w:p w14:paraId="3FEE082B" w14:textId="73E982BC" w:rsidR="00CF0B25" w:rsidRPr="005B57CF" w:rsidRDefault="6DE7DA7C" w:rsidP="00A21042">
            <w:pPr>
              <w:jc w:val="center"/>
              <w:rPr>
                <w:rFonts w:asciiTheme="majorHAnsi" w:eastAsiaTheme="majorEastAsia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Powierzchnia terenów w m</w:t>
            </w: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  <w:vertAlign w:val="superscript"/>
                <w:lang w:eastAsia="pl-PL"/>
              </w:rPr>
              <w:t>2</w:t>
            </w: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 xml:space="preserve"> zagospodarowanych na działalność sportową, rekreacyjną, kulturową, turystyczną na 100 mieszkańców</w:t>
            </w:r>
          </w:p>
        </w:tc>
        <w:tc>
          <w:tcPr>
            <w:tcW w:w="3612" w:type="dxa"/>
            <w:shd w:val="clear" w:color="auto" w:fill="D9E2F3" w:themeFill="accent5" w:themeFillTint="33"/>
            <w:hideMark/>
          </w:tcPr>
          <w:p w14:paraId="5CBA03CA" w14:textId="62C248E6" w:rsidR="00CF0B25" w:rsidRPr="005B57CF" w:rsidRDefault="6DE7DA7C" w:rsidP="00A21042">
            <w:pPr>
              <w:jc w:val="center"/>
              <w:rPr>
                <w:rFonts w:asciiTheme="majorHAnsi" w:eastAsiaTheme="majorEastAsia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obiekty o funkcjach społeczno-kulturalnych na 100 mieszkańców</w:t>
            </w:r>
          </w:p>
        </w:tc>
      </w:tr>
      <w:tr w:rsidR="00835884" w:rsidRPr="005B57CF" w14:paraId="78E5CA22" w14:textId="77777777" w:rsidTr="00A21042">
        <w:trPr>
          <w:trHeight w:val="20"/>
        </w:trPr>
        <w:tc>
          <w:tcPr>
            <w:tcW w:w="1838" w:type="dxa"/>
          </w:tcPr>
          <w:p w14:paraId="6E225850" w14:textId="77777777" w:rsidR="00835884" w:rsidRPr="005B57CF" w:rsidRDefault="00835884" w:rsidP="00835884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Borki</w:t>
            </w:r>
          </w:p>
        </w:tc>
        <w:tc>
          <w:tcPr>
            <w:tcW w:w="3612" w:type="dxa"/>
            <w:noWrap/>
            <w:hideMark/>
          </w:tcPr>
          <w:p w14:paraId="39C81EFA" w14:textId="7E86D68E" w:rsidR="00835884" w:rsidRPr="005B57CF" w:rsidRDefault="00835884" w:rsidP="00835884">
            <w:pPr>
              <w:jc w:val="center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13141,73</w:t>
            </w:r>
          </w:p>
        </w:tc>
        <w:tc>
          <w:tcPr>
            <w:tcW w:w="3612" w:type="dxa"/>
            <w:noWrap/>
            <w:hideMark/>
          </w:tcPr>
          <w:p w14:paraId="3327AEF9" w14:textId="77777777" w:rsidR="00835884" w:rsidRPr="005B57CF" w:rsidRDefault="00835884" w:rsidP="00835884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0,28</w:t>
            </w:r>
          </w:p>
        </w:tc>
      </w:tr>
      <w:tr w:rsidR="00835884" w:rsidRPr="005B57CF" w14:paraId="020207E7" w14:textId="77777777" w:rsidTr="00A21042">
        <w:trPr>
          <w:trHeight w:val="20"/>
        </w:trPr>
        <w:tc>
          <w:tcPr>
            <w:tcW w:w="1838" w:type="dxa"/>
          </w:tcPr>
          <w:p w14:paraId="15357B53" w14:textId="77777777" w:rsidR="00835884" w:rsidRPr="005B57CF" w:rsidRDefault="00835884" w:rsidP="00835884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Krasew</w:t>
            </w:r>
          </w:p>
        </w:tc>
        <w:tc>
          <w:tcPr>
            <w:tcW w:w="3612" w:type="dxa"/>
            <w:noWrap/>
            <w:hideMark/>
          </w:tcPr>
          <w:p w14:paraId="12FFA4B5" w14:textId="17F9EB1B" w:rsidR="00835884" w:rsidRPr="005B57CF" w:rsidRDefault="00835884" w:rsidP="00835884">
            <w:pPr>
              <w:jc w:val="center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1682,63</w:t>
            </w:r>
          </w:p>
        </w:tc>
        <w:tc>
          <w:tcPr>
            <w:tcW w:w="3612" w:type="dxa"/>
            <w:noWrap/>
            <w:hideMark/>
          </w:tcPr>
          <w:p w14:paraId="29635F91" w14:textId="77777777" w:rsidR="00835884" w:rsidRPr="005B57CF" w:rsidRDefault="00835884" w:rsidP="00835884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0,14</w:t>
            </w:r>
          </w:p>
        </w:tc>
      </w:tr>
      <w:tr w:rsidR="00835884" w:rsidRPr="005B57CF" w14:paraId="02DCCC38" w14:textId="77777777" w:rsidTr="00A21042">
        <w:trPr>
          <w:trHeight w:val="20"/>
        </w:trPr>
        <w:tc>
          <w:tcPr>
            <w:tcW w:w="1838" w:type="dxa"/>
          </w:tcPr>
          <w:p w14:paraId="6173D98A" w14:textId="77777777" w:rsidR="00835884" w:rsidRPr="005B57CF" w:rsidRDefault="00835884" w:rsidP="00835884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Maruszewiec Nowy</w:t>
            </w:r>
          </w:p>
        </w:tc>
        <w:tc>
          <w:tcPr>
            <w:tcW w:w="3612" w:type="dxa"/>
            <w:noWrap/>
            <w:hideMark/>
          </w:tcPr>
          <w:p w14:paraId="6A60F24A" w14:textId="17D24199" w:rsidR="00835884" w:rsidRPr="005B57CF" w:rsidRDefault="00835884" w:rsidP="00835884">
            <w:pPr>
              <w:jc w:val="center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3612" w:type="dxa"/>
            <w:noWrap/>
            <w:hideMark/>
          </w:tcPr>
          <w:p w14:paraId="3C6D7CE8" w14:textId="77777777" w:rsidR="00835884" w:rsidRPr="005B57CF" w:rsidRDefault="00835884" w:rsidP="00835884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</w:tr>
      <w:tr w:rsidR="00835884" w:rsidRPr="005B57CF" w14:paraId="5EAC3AEF" w14:textId="77777777" w:rsidTr="00A21042">
        <w:trPr>
          <w:trHeight w:val="20"/>
        </w:trPr>
        <w:tc>
          <w:tcPr>
            <w:tcW w:w="1838" w:type="dxa"/>
          </w:tcPr>
          <w:p w14:paraId="5A9D56C5" w14:textId="77777777" w:rsidR="00835884" w:rsidRPr="005B57CF" w:rsidRDefault="00835884" w:rsidP="00835884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Maruszewiec Stary</w:t>
            </w:r>
          </w:p>
        </w:tc>
        <w:tc>
          <w:tcPr>
            <w:tcW w:w="3612" w:type="dxa"/>
            <w:noWrap/>
            <w:hideMark/>
          </w:tcPr>
          <w:p w14:paraId="40B13C18" w14:textId="30E6D55E" w:rsidR="00835884" w:rsidRPr="005B57CF" w:rsidRDefault="00835884" w:rsidP="00835884">
            <w:pPr>
              <w:jc w:val="center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3612" w:type="dxa"/>
            <w:noWrap/>
            <w:hideMark/>
          </w:tcPr>
          <w:p w14:paraId="4D481F6A" w14:textId="77777777" w:rsidR="00835884" w:rsidRPr="005B57CF" w:rsidRDefault="00835884" w:rsidP="00835884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</w:tr>
      <w:tr w:rsidR="00835884" w:rsidRPr="005B57CF" w14:paraId="2C708534" w14:textId="77777777" w:rsidTr="00A21042">
        <w:trPr>
          <w:trHeight w:val="20"/>
        </w:trPr>
        <w:tc>
          <w:tcPr>
            <w:tcW w:w="1838" w:type="dxa"/>
          </w:tcPr>
          <w:p w14:paraId="247C3511" w14:textId="77777777" w:rsidR="00835884" w:rsidRPr="005B57CF" w:rsidRDefault="00835884" w:rsidP="00835884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lastRenderedPageBreak/>
              <w:t>Nowiny</w:t>
            </w:r>
          </w:p>
        </w:tc>
        <w:tc>
          <w:tcPr>
            <w:tcW w:w="3612" w:type="dxa"/>
            <w:noWrap/>
            <w:hideMark/>
          </w:tcPr>
          <w:p w14:paraId="7D0F136B" w14:textId="2EAECEB0" w:rsidR="00835884" w:rsidRPr="005B57CF" w:rsidRDefault="00835884" w:rsidP="00835884">
            <w:pPr>
              <w:jc w:val="center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4059,83</w:t>
            </w:r>
          </w:p>
        </w:tc>
        <w:tc>
          <w:tcPr>
            <w:tcW w:w="3612" w:type="dxa"/>
            <w:noWrap/>
            <w:hideMark/>
          </w:tcPr>
          <w:p w14:paraId="1A7E12F3" w14:textId="77777777" w:rsidR="00835884" w:rsidRPr="005B57CF" w:rsidRDefault="00835884" w:rsidP="00835884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0,43</w:t>
            </w:r>
          </w:p>
        </w:tc>
      </w:tr>
      <w:tr w:rsidR="00835884" w:rsidRPr="005B57CF" w14:paraId="5E22B663" w14:textId="77777777" w:rsidTr="00A21042">
        <w:trPr>
          <w:trHeight w:val="20"/>
        </w:trPr>
        <w:tc>
          <w:tcPr>
            <w:tcW w:w="1838" w:type="dxa"/>
          </w:tcPr>
          <w:p w14:paraId="55FE00A4" w14:textId="77777777" w:rsidR="00835884" w:rsidRPr="005B57CF" w:rsidRDefault="00835884" w:rsidP="00835884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Olszewnica</w:t>
            </w:r>
          </w:p>
        </w:tc>
        <w:tc>
          <w:tcPr>
            <w:tcW w:w="3612" w:type="dxa"/>
            <w:noWrap/>
            <w:hideMark/>
          </w:tcPr>
          <w:p w14:paraId="69BF435E" w14:textId="2FB7F3AD" w:rsidR="00835884" w:rsidRPr="005B57CF" w:rsidRDefault="00835884" w:rsidP="00835884">
            <w:pPr>
              <w:jc w:val="center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3395,23</w:t>
            </w:r>
          </w:p>
        </w:tc>
        <w:tc>
          <w:tcPr>
            <w:tcW w:w="3612" w:type="dxa"/>
            <w:noWrap/>
            <w:hideMark/>
          </w:tcPr>
          <w:p w14:paraId="0C1BAB5E" w14:textId="77777777" w:rsidR="00835884" w:rsidRPr="005B57CF" w:rsidRDefault="00835884" w:rsidP="00835884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0,53</w:t>
            </w:r>
          </w:p>
        </w:tc>
      </w:tr>
      <w:tr w:rsidR="00835884" w:rsidRPr="005B57CF" w14:paraId="55461239" w14:textId="77777777" w:rsidTr="00A21042">
        <w:trPr>
          <w:trHeight w:val="20"/>
        </w:trPr>
        <w:tc>
          <w:tcPr>
            <w:tcW w:w="1838" w:type="dxa"/>
          </w:tcPr>
          <w:p w14:paraId="0DC63F3E" w14:textId="77777777" w:rsidR="00835884" w:rsidRPr="005B57CF" w:rsidRDefault="00835884" w:rsidP="00835884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Osowno</w:t>
            </w:r>
          </w:p>
        </w:tc>
        <w:tc>
          <w:tcPr>
            <w:tcW w:w="3612" w:type="dxa"/>
            <w:noWrap/>
            <w:hideMark/>
          </w:tcPr>
          <w:p w14:paraId="68B882CD" w14:textId="4B848C7A" w:rsidR="00835884" w:rsidRPr="005B57CF" w:rsidRDefault="00835884" w:rsidP="00835884">
            <w:pPr>
              <w:jc w:val="center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1559,63</w:t>
            </w:r>
          </w:p>
        </w:tc>
        <w:tc>
          <w:tcPr>
            <w:tcW w:w="3612" w:type="dxa"/>
            <w:noWrap/>
            <w:hideMark/>
          </w:tcPr>
          <w:p w14:paraId="17E6FEE2" w14:textId="77777777" w:rsidR="00835884" w:rsidRPr="005B57CF" w:rsidRDefault="00835884" w:rsidP="00835884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0,69</w:t>
            </w:r>
          </w:p>
        </w:tc>
      </w:tr>
      <w:tr w:rsidR="00835884" w:rsidRPr="005B57CF" w14:paraId="1C19C992" w14:textId="77777777" w:rsidTr="00A21042">
        <w:trPr>
          <w:trHeight w:val="20"/>
        </w:trPr>
        <w:tc>
          <w:tcPr>
            <w:tcW w:w="1838" w:type="dxa"/>
          </w:tcPr>
          <w:p w14:paraId="64439EDF" w14:textId="77777777" w:rsidR="00835884" w:rsidRPr="005B57CF" w:rsidRDefault="00835884" w:rsidP="00835884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Pasmugi</w:t>
            </w:r>
          </w:p>
        </w:tc>
        <w:tc>
          <w:tcPr>
            <w:tcW w:w="3612" w:type="dxa"/>
            <w:noWrap/>
            <w:hideMark/>
          </w:tcPr>
          <w:p w14:paraId="1F38A890" w14:textId="2D91AB71" w:rsidR="00835884" w:rsidRPr="005B57CF" w:rsidRDefault="00835884" w:rsidP="00835884">
            <w:pPr>
              <w:jc w:val="center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3612" w:type="dxa"/>
            <w:noWrap/>
            <w:hideMark/>
          </w:tcPr>
          <w:p w14:paraId="4C115691" w14:textId="77777777" w:rsidR="00835884" w:rsidRPr="005B57CF" w:rsidRDefault="00835884" w:rsidP="00835884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</w:tr>
      <w:tr w:rsidR="00835884" w:rsidRPr="005B57CF" w14:paraId="655C23B8" w14:textId="77777777" w:rsidTr="00A21042">
        <w:trPr>
          <w:trHeight w:val="20"/>
        </w:trPr>
        <w:tc>
          <w:tcPr>
            <w:tcW w:w="1838" w:type="dxa"/>
          </w:tcPr>
          <w:p w14:paraId="5B900297" w14:textId="77777777" w:rsidR="00835884" w:rsidRPr="005B57CF" w:rsidRDefault="00835884" w:rsidP="00835884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Sitno</w:t>
            </w:r>
          </w:p>
        </w:tc>
        <w:tc>
          <w:tcPr>
            <w:tcW w:w="3612" w:type="dxa"/>
            <w:noWrap/>
            <w:hideMark/>
          </w:tcPr>
          <w:p w14:paraId="1FAFA621" w14:textId="44863315" w:rsidR="00835884" w:rsidRPr="005B57CF" w:rsidRDefault="00835884" w:rsidP="00835884">
            <w:pPr>
              <w:jc w:val="center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1886,12</w:t>
            </w:r>
          </w:p>
        </w:tc>
        <w:tc>
          <w:tcPr>
            <w:tcW w:w="3612" w:type="dxa"/>
            <w:noWrap/>
            <w:hideMark/>
          </w:tcPr>
          <w:p w14:paraId="66EB71F5" w14:textId="77777777" w:rsidR="00835884" w:rsidRPr="005B57CF" w:rsidRDefault="00835884" w:rsidP="00835884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0,36</w:t>
            </w:r>
          </w:p>
        </w:tc>
      </w:tr>
      <w:tr w:rsidR="00835884" w:rsidRPr="005B57CF" w14:paraId="424AFC2E" w14:textId="77777777" w:rsidTr="00A21042">
        <w:trPr>
          <w:trHeight w:val="20"/>
        </w:trPr>
        <w:tc>
          <w:tcPr>
            <w:tcW w:w="1838" w:type="dxa"/>
          </w:tcPr>
          <w:p w14:paraId="5C79E791" w14:textId="77777777" w:rsidR="00835884" w:rsidRPr="005B57CF" w:rsidRDefault="00835884" w:rsidP="00835884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Stara Wieś</w:t>
            </w:r>
          </w:p>
        </w:tc>
        <w:tc>
          <w:tcPr>
            <w:tcW w:w="3612" w:type="dxa"/>
            <w:noWrap/>
            <w:hideMark/>
          </w:tcPr>
          <w:p w14:paraId="619A28BE" w14:textId="3EE44EB9" w:rsidR="00835884" w:rsidRPr="005B57CF" w:rsidRDefault="00835884" w:rsidP="00835884">
            <w:pPr>
              <w:jc w:val="center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3297,05</w:t>
            </w:r>
          </w:p>
        </w:tc>
        <w:tc>
          <w:tcPr>
            <w:tcW w:w="3612" w:type="dxa"/>
            <w:noWrap/>
            <w:hideMark/>
          </w:tcPr>
          <w:p w14:paraId="555BC396" w14:textId="77777777" w:rsidR="00835884" w:rsidRPr="005B57CF" w:rsidRDefault="00835884" w:rsidP="00835884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0,16</w:t>
            </w:r>
          </w:p>
        </w:tc>
      </w:tr>
      <w:tr w:rsidR="00835884" w:rsidRPr="005B57CF" w14:paraId="0E6CD3F8" w14:textId="77777777" w:rsidTr="00A21042">
        <w:trPr>
          <w:trHeight w:val="20"/>
        </w:trPr>
        <w:tc>
          <w:tcPr>
            <w:tcW w:w="1838" w:type="dxa"/>
          </w:tcPr>
          <w:p w14:paraId="048FA8B6" w14:textId="77777777" w:rsidR="00835884" w:rsidRPr="005B57CF" w:rsidRDefault="00835884" w:rsidP="00835884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Tchórzew</w:t>
            </w:r>
          </w:p>
        </w:tc>
        <w:tc>
          <w:tcPr>
            <w:tcW w:w="3612" w:type="dxa"/>
            <w:noWrap/>
            <w:hideMark/>
          </w:tcPr>
          <w:p w14:paraId="4276D7C5" w14:textId="1CFCDF7C" w:rsidR="00835884" w:rsidRPr="005B57CF" w:rsidRDefault="00835884" w:rsidP="00835884">
            <w:pPr>
              <w:jc w:val="center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6538,46</w:t>
            </w:r>
          </w:p>
        </w:tc>
        <w:tc>
          <w:tcPr>
            <w:tcW w:w="3612" w:type="dxa"/>
            <w:noWrap/>
            <w:hideMark/>
          </w:tcPr>
          <w:p w14:paraId="0DAE7A95" w14:textId="77777777" w:rsidR="00835884" w:rsidRPr="005B57CF" w:rsidRDefault="00835884" w:rsidP="00835884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0,55</w:t>
            </w:r>
          </w:p>
        </w:tc>
      </w:tr>
      <w:tr w:rsidR="00835884" w:rsidRPr="005B57CF" w14:paraId="5B746EDE" w14:textId="77777777" w:rsidTr="00A21042">
        <w:trPr>
          <w:trHeight w:val="20"/>
        </w:trPr>
        <w:tc>
          <w:tcPr>
            <w:tcW w:w="1838" w:type="dxa"/>
          </w:tcPr>
          <w:p w14:paraId="1F40D1A3" w14:textId="77777777" w:rsidR="00835884" w:rsidRPr="005B57CF" w:rsidRDefault="00835884" w:rsidP="00835884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Tchórzew-Kolonia</w:t>
            </w:r>
          </w:p>
        </w:tc>
        <w:tc>
          <w:tcPr>
            <w:tcW w:w="3612" w:type="dxa"/>
            <w:noWrap/>
            <w:hideMark/>
          </w:tcPr>
          <w:p w14:paraId="5F4934F9" w14:textId="71EE3C39" w:rsidR="00835884" w:rsidRPr="005B57CF" w:rsidRDefault="00835884" w:rsidP="00835884">
            <w:pPr>
              <w:jc w:val="center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2517,35</w:t>
            </w:r>
          </w:p>
        </w:tc>
        <w:tc>
          <w:tcPr>
            <w:tcW w:w="3612" w:type="dxa"/>
            <w:noWrap/>
            <w:hideMark/>
          </w:tcPr>
          <w:p w14:paraId="62CA9AD7" w14:textId="77777777" w:rsidR="00835884" w:rsidRPr="005B57CF" w:rsidRDefault="00835884" w:rsidP="00835884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0,19</w:t>
            </w:r>
          </w:p>
        </w:tc>
      </w:tr>
      <w:tr w:rsidR="00835884" w:rsidRPr="005B57CF" w14:paraId="07E7F75D" w14:textId="77777777" w:rsidTr="00A21042">
        <w:trPr>
          <w:trHeight w:val="20"/>
        </w:trPr>
        <w:tc>
          <w:tcPr>
            <w:tcW w:w="1838" w:type="dxa"/>
          </w:tcPr>
          <w:p w14:paraId="319D817F" w14:textId="77777777" w:rsidR="00835884" w:rsidRPr="005B57CF" w:rsidRDefault="00835884" w:rsidP="00835884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Wola Chomejowa</w:t>
            </w:r>
          </w:p>
        </w:tc>
        <w:tc>
          <w:tcPr>
            <w:tcW w:w="3612" w:type="dxa"/>
            <w:noWrap/>
            <w:hideMark/>
          </w:tcPr>
          <w:p w14:paraId="2243F46B" w14:textId="3DDB05C6" w:rsidR="00835884" w:rsidRPr="005B57CF" w:rsidRDefault="00835884" w:rsidP="00835884">
            <w:pPr>
              <w:jc w:val="center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2274,59</w:t>
            </w:r>
          </w:p>
        </w:tc>
        <w:tc>
          <w:tcPr>
            <w:tcW w:w="3612" w:type="dxa"/>
            <w:noWrap/>
            <w:hideMark/>
          </w:tcPr>
          <w:p w14:paraId="31962736" w14:textId="77777777" w:rsidR="00835884" w:rsidRPr="005B57CF" w:rsidRDefault="00835884" w:rsidP="00835884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0,20</w:t>
            </w:r>
          </w:p>
        </w:tc>
      </w:tr>
      <w:tr w:rsidR="00835884" w:rsidRPr="005B57CF" w14:paraId="7977077E" w14:textId="77777777" w:rsidTr="00A21042">
        <w:trPr>
          <w:trHeight w:val="20"/>
        </w:trPr>
        <w:tc>
          <w:tcPr>
            <w:tcW w:w="1838" w:type="dxa"/>
          </w:tcPr>
          <w:p w14:paraId="57F9F6CE" w14:textId="77777777" w:rsidR="00835884" w:rsidRPr="005B57CF" w:rsidRDefault="00835884" w:rsidP="00835884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Wola Osowińska</w:t>
            </w:r>
          </w:p>
        </w:tc>
        <w:tc>
          <w:tcPr>
            <w:tcW w:w="3612" w:type="dxa"/>
            <w:noWrap/>
            <w:hideMark/>
          </w:tcPr>
          <w:p w14:paraId="2B37C87C" w14:textId="45D7CE33" w:rsidR="00835884" w:rsidRPr="005B57CF" w:rsidRDefault="00835884" w:rsidP="00835884">
            <w:pPr>
              <w:jc w:val="center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8042,32</w:t>
            </w:r>
          </w:p>
        </w:tc>
        <w:tc>
          <w:tcPr>
            <w:tcW w:w="3612" w:type="dxa"/>
            <w:noWrap/>
            <w:hideMark/>
          </w:tcPr>
          <w:p w14:paraId="643AB6DC" w14:textId="77777777" w:rsidR="00835884" w:rsidRPr="005B57CF" w:rsidRDefault="00835884" w:rsidP="00835884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0,43</w:t>
            </w:r>
          </w:p>
        </w:tc>
      </w:tr>
      <w:tr w:rsidR="00835884" w:rsidRPr="005B57CF" w14:paraId="342599CE" w14:textId="77777777" w:rsidTr="00A21042">
        <w:trPr>
          <w:trHeight w:val="20"/>
        </w:trPr>
        <w:tc>
          <w:tcPr>
            <w:tcW w:w="1838" w:type="dxa"/>
          </w:tcPr>
          <w:p w14:paraId="73B706DB" w14:textId="77777777" w:rsidR="00835884" w:rsidRPr="005B57CF" w:rsidRDefault="00835884" w:rsidP="00835884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Wrzosów</w:t>
            </w:r>
          </w:p>
        </w:tc>
        <w:tc>
          <w:tcPr>
            <w:tcW w:w="3612" w:type="dxa"/>
            <w:noWrap/>
            <w:hideMark/>
          </w:tcPr>
          <w:p w14:paraId="5035E040" w14:textId="562C5E50" w:rsidR="00835884" w:rsidRPr="005B57CF" w:rsidRDefault="00835884" w:rsidP="00835884">
            <w:pPr>
              <w:jc w:val="center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4744,32</w:t>
            </w:r>
          </w:p>
        </w:tc>
        <w:tc>
          <w:tcPr>
            <w:tcW w:w="3612" w:type="dxa"/>
            <w:noWrap/>
            <w:hideMark/>
          </w:tcPr>
          <w:p w14:paraId="7CC902EF" w14:textId="77777777" w:rsidR="00835884" w:rsidRPr="005B57CF" w:rsidRDefault="00835884" w:rsidP="00835884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0,28</w:t>
            </w:r>
          </w:p>
        </w:tc>
      </w:tr>
      <w:tr w:rsidR="00835884" w:rsidRPr="005B57CF" w14:paraId="6963CAA2" w14:textId="77777777" w:rsidTr="00A21042">
        <w:trPr>
          <w:trHeight w:val="20"/>
        </w:trPr>
        <w:tc>
          <w:tcPr>
            <w:tcW w:w="1838" w:type="dxa"/>
          </w:tcPr>
          <w:p w14:paraId="10261101" w14:textId="77777777" w:rsidR="00835884" w:rsidRPr="005B57CF" w:rsidRDefault="00835884" w:rsidP="00835884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Suma</w:t>
            </w:r>
          </w:p>
        </w:tc>
        <w:tc>
          <w:tcPr>
            <w:tcW w:w="3612" w:type="dxa"/>
            <w:noWrap/>
            <w:hideMark/>
          </w:tcPr>
          <w:p w14:paraId="41446672" w14:textId="18186E26" w:rsidR="00835884" w:rsidRPr="005B57CF" w:rsidRDefault="00BC5FA5" w:rsidP="00BC5FA5">
            <w:pPr>
              <w:tabs>
                <w:tab w:val="center" w:pos="1698"/>
                <w:tab w:val="right" w:pos="3396"/>
              </w:tabs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ab/>
            </w:r>
            <w:r w:rsidR="00835884"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4728,48</w:t>
            </w:r>
            <w:r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ab/>
            </w:r>
          </w:p>
        </w:tc>
        <w:tc>
          <w:tcPr>
            <w:tcW w:w="3612" w:type="dxa"/>
            <w:noWrap/>
            <w:hideMark/>
          </w:tcPr>
          <w:p w14:paraId="54B0E9D4" w14:textId="77777777" w:rsidR="00835884" w:rsidRPr="005B57CF" w:rsidRDefault="00835884" w:rsidP="00835884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0,31</w:t>
            </w:r>
          </w:p>
        </w:tc>
      </w:tr>
    </w:tbl>
    <w:p w14:paraId="2F58688C" w14:textId="5326238D" w:rsidR="00CF0B25" w:rsidRDefault="637ADC8B" w:rsidP="637ADC8B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Źródło: opracowanie własne na podstawie danych z Gminy Borki.</w:t>
      </w:r>
    </w:p>
    <w:p w14:paraId="33B2CE91" w14:textId="77777777" w:rsidR="000D2993" w:rsidRDefault="000D2993" w:rsidP="637ADC8B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bookmarkStart w:id="21" w:name="_Toc95477353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Rysunek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Rysunek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10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. </w:t>
      </w:r>
      <w:r w:rsidRPr="000D2993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Powierzchnia terenów w m2 zagospodarowanych na działalność sportową, rekreacyjną, kulturową, turystyczną na 100 mieszkańców</w:t>
      </w:r>
      <w:bookmarkEnd w:id="21"/>
      <w:r w:rsidRPr="000D2993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 </w:t>
      </w:r>
    </w:p>
    <w:p w14:paraId="273DBC03" w14:textId="6DAB4F2A" w:rsidR="000D2993" w:rsidRDefault="000D2993" w:rsidP="637ADC8B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r w:rsidRPr="000D2993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  <w:lang w:eastAsia="pl-PL"/>
        </w:rPr>
        <w:drawing>
          <wp:inline distT="0" distB="0" distL="0" distR="0" wp14:anchorId="01F34A33" wp14:editId="2BE9CE85">
            <wp:extent cx="5760720" cy="4075432"/>
            <wp:effectExtent l="0" t="0" r="0" b="0"/>
            <wp:docPr id="4" name="Obraz 4" descr="C:\Users\groma\AppData\Local\Microsoft\Windows\INetCache\Content.Outlook\JWWHD28O\tereny sporto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oma\AppData\Local\Microsoft\Windows\INetCache\Content.Outlook\JWWHD28O\tereny sportow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52627" w14:textId="2E5572AC" w:rsidR="000D2993" w:rsidRPr="005B57CF" w:rsidRDefault="000D2993" w:rsidP="000D2993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</w:t>
      </w:r>
      <w:r>
        <w:rPr>
          <w:rFonts w:asciiTheme="majorHAnsi" w:eastAsiaTheme="majorEastAsia" w:hAnsiTheme="majorHAnsi" w:cstheme="majorHAnsi"/>
          <w:i/>
          <w:iCs/>
          <w:sz w:val="18"/>
          <w:szCs w:val="18"/>
        </w:rPr>
        <w:t>o</w:t>
      </w: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pracowanie własne, podkład openstreetmap.org</w:t>
      </w:r>
    </w:p>
    <w:p w14:paraId="18550FC1" w14:textId="77777777" w:rsidR="000D2993" w:rsidRDefault="000D2993">
      <w:pPr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</w:p>
    <w:p w14:paraId="34FFE7E8" w14:textId="77777777" w:rsidR="000D2993" w:rsidRDefault="000D2993">
      <w:pPr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r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br w:type="page"/>
      </w:r>
    </w:p>
    <w:p w14:paraId="62221233" w14:textId="1F1CF56C" w:rsidR="00CF0B25" w:rsidRPr="005B57CF" w:rsidRDefault="00A21042" w:rsidP="637ADC8B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bookmarkStart w:id="22" w:name="_Toc95477354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lastRenderedPageBreak/>
        <w:t xml:space="preserve">Rysunek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Rysunek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11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. </w:t>
      </w:r>
      <w:r w:rsidR="637ADC8B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Obiekty o funkcjach społeczno- kulturalnych na 100 mieszkańców w gminie Borki w 2020 r.</w:t>
      </w:r>
      <w:bookmarkEnd w:id="22"/>
      <w:r w:rsidR="637ADC8B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 </w:t>
      </w:r>
    </w:p>
    <w:p w14:paraId="3656B9AB" w14:textId="6FE8911C" w:rsidR="00CF0B25" w:rsidRPr="005B57CF" w:rsidRDefault="00CF0B25" w:rsidP="637ADC8B">
      <w:pPr>
        <w:jc w:val="both"/>
        <w:rPr>
          <w:rFonts w:asciiTheme="majorHAnsi" w:hAnsiTheme="majorHAnsi" w:cstheme="majorHAnsi"/>
        </w:rPr>
      </w:pPr>
      <w:r w:rsidRPr="005B57CF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73029C76" wp14:editId="46B4A9B9">
            <wp:extent cx="5670645" cy="4004893"/>
            <wp:effectExtent l="0" t="0" r="0" b="0"/>
            <wp:docPr id="883825714" name="Obraz 883825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914" cy="401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573E8" w14:textId="77777777" w:rsidR="005B57CF" w:rsidRPr="005B57CF" w:rsidRDefault="005B57CF" w:rsidP="005B57CF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</w:t>
      </w:r>
      <w:r>
        <w:rPr>
          <w:rFonts w:asciiTheme="majorHAnsi" w:eastAsiaTheme="majorEastAsia" w:hAnsiTheme="majorHAnsi" w:cstheme="majorHAnsi"/>
          <w:i/>
          <w:iCs/>
          <w:sz w:val="18"/>
          <w:szCs w:val="18"/>
        </w:rPr>
        <w:t>o</w:t>
      </w: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pracowanie własne, podkład openstreetmap.org</w:t>
      </w:r>
    </w:p>
    <w:p w14:paraId="34467F39" w14:textId="77777777" w:rsidR="008B5F1C" w:rsidRPr="005B57CF" w:rsidRDefault="6DE7DA7C" w:rsidP="6DE7DA7C">
      <w:pPr>
        <w:pStyle w:val="Nagwek2"/>
        <w:jc w:val="both"/>
        <w:rPr>
          <w:rFonts w:cstheme="majorHAnsi"/>
        </w:rPr>
      </w:pPr>
      <w:bookmarkStart w:id="23" w:name="_Toc95467709"/>
      <w:r w:rsidRPr="005B57CF">
        <w:rPr>
          <w:rFonts w:cstheme="majorHAnsi"/>
        </w:rPr>
        <w:t>Sfera środowiskowa</w:t>
      </w:r>
      <w:bookmarkEnd w:id="23"/>
    </w:p>
    <w:p w14:paraId="1980CDD7" w14:textId="0CC16D19" w:rsidR="489EECE5" w:rsidRPr="005B57CF" w:rsidRDefault="489EECE5" w:rsidP="6DE7DA7C">
      <w:pPr>
        <w:jc w:val="both"/>
        <w:rPr>
          <w:rFonts w:asciiTheme="majorHAnsi" w:eastAsiaTheme="majorEastAsia" w:hAnsiTheme="majorHAnsi" w:cstheme="majorHAnsi"/>
        </w:rPr>
      </w:pPr>
    </w:p>
    <w:p w14:paraId="02179723" w14:textId="7D16774D" w:rsidR="6E6334C7" w:rsidRPr="005B57CF" w:rsidRDefault="749763E7" w:rsidP="749763E7">
      <w:pPr>
        <w:jc w:val="both"/>
        <w:rPr>
          <w:rFonts w:asciiTheme="majorHAnsi" w:eastAsiaTheme="majorEastAsia" w:hAnsiTheme="majorHAnsi" w:cstheme="majorHAnsi"/>
          <w:color w:val="000000" w:themeColor="text1"/>
          <w:sz w:val="20"/>
          <w:szCs w:val="20"/>
        </w:rPr>
      </w:pPr>
      <w:r w:rsidRPr="005B57CF">
        <w:rPr>
          <w:rFonts w:asciiTheme="majorHAnsi" w:eastAsiaTheme="majorEastAsia" w:hAnsiTheme="majorHAnsi" w:cstheme="majorHAnsi"/>
        </w:rPr>
        <w:t>Jednym z największych problemów w sferze środowiskowej w gminie Borki są duże pokłady azbestu wymagające utylizacji. W 2019 roku w ramach ,,Ogólnopolskiego programu finansowania usuwania wyrobów zawierających azbest” dofinansowanego z Wojewódzkieg</w:t>
      </w:r>
      <w:r w:rsidR="00361C1E">
        <w:rPr>
          <w:rFonts w:asciiTheme="majorHAnsi" w:eastAsiaTheme="majorEastAsia" w:hAnsiTheme="majorHAnsi" w:cstheme="majorHAnsi"/>
        </w:rPr>
        <w:t>o Funduszu Ochrony Środowiska i </w:t>
      </w:r>
      <w:r w:rsidRPr="005B57CF">
        <w:rPr>
          <w:rFonts w:asciiTheme="majorHAnsi" w:eastAsiaTheme="majorEastAsia" w:hAnsiTheme="majorHAnsi" w:cstheme="majorHAnsi"/>
        </w:rPr>
        <w:t>Gospodarki Wodnej w Lublinie kontynuowano utylizację azbestu. Największy problem odnotowano w</w:t>
      </w:r>
      <w:r w:rsidR="00361C1E">
        <w:rPr>
          <w:rFonts w:asciiTheme="majorHAnsi" w:eastAsiaTheme="majorEastAsia" w:hAnsiTheme="majorHAnsi" w:cstheme="majorHAnsi"/>
        </w:rPr>
        <w:t> </w:t>
      </w:r>
      <w:r w:rsidRPr="005B57CF">
        <w:rPr>
          <w:rFonts w:asciiTheme="majorHAnsi" w:eastAsiaTheme="majorEastAsia" w:hAnsiTheme="majorHAnsi" w:cstheme="majorHAnsi"/>
        </w:rPr>
        <w:t xml:space="preserve">Tchórzewie, gdzie według danych na 100 mieszkańców przypadało aż 597765,38 kg azbestu i była to ilość znacznie odbiegająca od tych zarejestrowanych w pozostałych miejscowościach. Dla porównania w Borkach na 100 mieszkańców przypadało 65439,18 kg azbestu przeznaczonego do unieszkodliwienia.  Niektóre sołectwa borykały się również z dzikimi wysypiskami, </w:t>
      </w:r>
      <w:r w:rsidR="00361C1E">
        <w:rPr>
          <w:rFonts w:asciiTheme="majorHAnsi" w:eastAsiaTheme="majorEastAsia" w:hAnsiTheme="majorHAnsi" w:cstheme="majorHAnsi"/>
        </w:rPr>
        <w:t>które bez wątpienia wpływają na </w:t>
      </w:r>
      <w:r w:rsidRPr="005B57CF">
        <w:rPr>
          <w:rFonts w:asciiTheme="majorHAnsi" w:eastAsiaTheme="majorEastAsia" w:hAnsiTheme="majorHAnsi" w:cstheme="majorHAnsi"/>
        </w:rPr>
        <w:t>degradację środowiska. W Borkach na 1</w:t>
      </w:r>
      <w:r w:rsidR="00B34175" w:rsidRPr="005B57CF">
        <w:rPr>
          <w:rFonts w:asciiTheme="majorHAnsi" w:eastAsiaTheme="majorEastAsia" w:hAnsiTheme="majorHAnsi" w:cstheme="majorHAnsi"/>
        </w:rPr>
        <w:t> </w:t>
      </w:r>
      <w:r w:rsidRPr="005B57CF">
        <w:rPr>
          <w:rFonts w:asciiTheme="majorHAnsi" w:eastAsiaTheme="majorEastAsia" w:hAnsiTheme="majorHAnsi" w:cstheme="majorHAnsi"/>
        </w:rPr>
        <w:t xml:space="preserve">000 mieszkańców </w:t>
      </w:r>
      <w:r w:rsidR="00211E69">
        <w:rPr>
          <w:rFonts w:asciiTheme="majorHAnsi" w:eastAsiaTheme="majorEastAsia" w:hAnsiTheme="majorHAnsi" w:cstheme="majorHAnsi"/>
        </w:rPr>
        <w:t xml:space="preserve">w 2019 roku </w:t>
      </w:r>
      <w:r w:rsidRPr="005B57CF">
        <w:rPr>
          <w:rFonts w:asciiTheme="majorHAnsi" w:eastAsiaTheme="majorEastAsia" w:hAnsiTheme="majorHAnsi" w:cstheme="majorHAnsi"/>
        </w:rPr>
        <w:t xml:space="preserve">przypadało 8,49 takich wysypisk. W jedenastu sołectwach nie odnotowano żadnego takiego wysypiska. W sołectwie Nowiny na 10 000 tyś mieszkańców przypadały 4,27 dzikie wysypiska, we Wrzosowie 2,84, a w Woli Osowińskiej 1,07. </w:t>
      </w:r>
    </w:p>
    <w:p w14:paraId="41EC6843" w14:textId="01ECA803" w:rsidR="6E6334C7" w:rsidRPr="005B57CF" w:rsidRDefault="000E467A" w:rsidP="6DE7DA7C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bookmarkStart w:id="24" w:name="_Toc95477331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Tabela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Tabela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9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. Ilość azbestu do unieszkodliwienia (w kg) na 100 mieszkańców oraz dzikie wysypiska na 10 000 mieszkańców</w:t>
      </w:r>
      <w:bookmarkEnd w:id="24"/>
    </w:p>
    <w:tbl>
      <w:tblPr>
        <w:tblStyle w:val="Tabela-Siatka"/>
        <w:tblW w:w="9062" w:type="dxa"/>
        <w:tblLook w:val="04A0" w:firstRow="1" w:lastRow="0" w:firstColumn="1" w:lastColumn="0" w:noHBand="0" w:noVBand="1"/>
      </w:tblPr>
      <w:tblGrid>
        <w:gridCol w:w="2070"/>
        <w:gridCol w:w="4222"/>
        <w:gridCol w:w="2770"/>
      </w:tblGrid>
      <w:tr w:rsidR="00CF0B25" w:rsidRPr="005B57CF" w14:paraId="5CC403A3" w14:textId="77777777" w:rsidTr="000E467A">
        <w:trPr>
          <w:trHeight w:val="20"/>
        </w:trPr>
        <w:tc>
          <w:tcPr>
            <w:tcW w:w="2070" w:type="dxa"/>
            <w:shd w:val="clear" w:color="auto" w:fill="D9E2F3" w:themeFill="accent5" w:themeFillTint="33"/>
          </w:tcPr>
          <w:p w14:paraId="01512BE8" w14:textId="0AE38978" w:rsidR="00CF0B25" w:rsidRPr="005B57CF" w:rsidRDefault="00CF0B25" w:rsidP="00D50395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222" w:type="dxa"/>
            <w:shd w:val="clear" w:color="auto" w:fill="D9E2F3" w:themeFill="accent5" w:themeFillTint="33"/>
          </w:tcPr>
          <w:p w14:paraId="251A45B2" w14:textId="77777777" w:rsidR="00CF0B25" w:rsidRPr="005B57CF" w:rsidRDefault="6DE7DA7C" w:rsidP="00D50395">
            <w:pPr>
              <w:jc w:val="center"/>
              <w:rPr>
                <w:rFonts w:asciiTheme="majorHAnsi" w:eastAsiaTheme="majorEastAsia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</w:rPr>
              <w:t>Ilość azbestu do unieszkodliwienia (w kg) na 100 mieszkańców</w:t>
            </w:r>
          </w:p>
        </w:tc>
        <w:tc>
          <w:tcPr>
            <w:tcW w:w="2770" w:type="dxa"/>
            <w:shd w:val="clear" w:color="auto" w:fill="D9E2F3" w:themeFill="accent5" w:themeFillTint="33"/>
          </w:tcPr>
          <w:p w14:paraId="78917BB1" w14:textId="57BD4F83" w:rsidR="00CF0B25" w:rsidRPr="005B57CF" w:rsidRDefault="6DE7DA7C" w:rsidP="00D50395">
            <w:pPr>
              <w:jc w:val="center"/>
              <w:rPr>
                <w:rFonts w:asciiTheme="majorHAnsi" w:eastAsiaTheme="majorEastAsia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</w:rPr>
              <w:t>Dzikie wysypiska na 1</w:t>
            </w:r>
            <w:r w:rsidR="00B34175"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</w:rPr>
              <w:t> </w:t>
            </w: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</w:rPr>
              <w:t>000 mieszkańców</w:t>
            </w:r>
          </w:p>
        </w:tc>
      </w:tr>
      <w:tr w:rsidR="00CF0B25" w:rsidRPr="005B57CF" w14:paraId="6662C949" w14:textId="77777777" w:rsidTr="000E467A">
        <w:trPr>
          <w:trHeight w:val="20"/>
        </w:trPr>
        <w:tc>
          <w:tcPr>
            <w:tcW w:w="2070" w:type="dxa"/>
          </w:tcPr>
          <w:p w14:paraId="202FF9B9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Borki</w:t>
            </w:r>
          </w:p>
        </w:tc>
        <w:tc>
          <w:tcPr>
            <w:tcW w:w="4222" w:type="dxa"/>
          </w:tcPr>
          <w:p w14:paraId="4D1EB1B8" w14:textId="2859B63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65 439,18</w:t>
            </w:r>
          </w:p>
        </w:tc>
        <w:tc>
          <w:tcPr>
            <w:tcW w:w="2770" w:type="dxa"/>
          </w:tcPr>
          <w:p w14:paraId="0FD84C74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8,49</w:t>
            </w:r>
          </w:p>
        </w:tc>
      </w:tr>
      <w:tr w:rsidR="00CF0B25" w:rsidRPr="005B57CF" w14:paraId="3B293AA3" w14:textId="77777777" w:rsidTr="000E467A">
        <w:trPr>
          <w:trHeight w:val="20"/>
        </w:trPr>
        <w:tc>
          <w:tcPr>
            <w:tcW w:w="2070" w:type="dxa"/>
          </w:tcPr>
          <w:p w14:paraId="5F406CF1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Krasew</w:t>
            </w:r>
          </w:p>
        </w:tc>
        <w:tc>
          <w:tcPr>
            <w:tcW w:w="4222" w:type="dxa"/>
          </w:tcPr>
          <w:p w14:paraId="222A5785" w14:textId="3098BE68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191 312,59</w:t>
            </w:r>
          </w:p>
        </w:tc>
        <w:tc>
          <w:tcPr>
            <w:tcW w:w="2770" w:type="dxa"/>
          </w:tcPr>
          <w:p w14:paraId="7394021C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0,00</w:t>
            </w:r>
          </w:p>
        </w:tc>
      </w:tr>
      <w:tr w:rsidR="00CF0B25" w:rsidRPr="005B57CF" w14:paraId="63CEA7F0" w14:textId="77777777" w:rsidTr="000E467A">
        <w:trPr>
          <w:trHeight w:val="20"/>
        </w:trPr>
        <w:tc>
          <w:tcPr>
            <w:tcW w:w="2070" w:type="dxa"/>
          </w:tcPr>
          <w:p w14:paraId="77BC6FA3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Maruszewiec Nowy</w:t>
            </w:r>
          </w:p>
        </w:tc>
        <w:tc>
          <w:tcPr>
            <w:tcW w:w="4222" w:type="dxa"/>
          </w:tcPr>
          <w:p w14:paraId="00CBD593" w14:textId="01DB7698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161 095,89</w:t>
            </w:r>
          </w:p>
        </w:tc>
        <w:tc>
          <w:tcPr>
            <w:tcW w:w="2770" w:type="dxa"/>
          </w:tcPr>
          <w:p w14:paraId="376ACD3D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0,00</w:t>
            </w:r>
          </w:p>
        </w:tc>
      </w:tr>
      <w:tr w:rsidR="00CF0B25" w:rsidRPr="005B57CF" w14:paraId="192F4709" w14:textId="77777777" w:rsidTr="000E467A">
        <w:trPr>
          <w:trHeight w:val="20"/>
        </w:trPr>
        <w:tc>
          <w:tcPr>
            <w:tcW w:w="2070" w:type="dxa"/>
          </w:tcPr>
          <w:p w14:paraId="4BEADCD5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Maruszewiec Stary</w:t>
            </w:r>
          </w:p>
        </w:tc>
        <w:tc>
          <w:tcPr>
            <w:tcW w:w="4222" w:type="dxa"/>
          </w:tcPr>
          <w:p w14:paraId="3719337B" w14:textId="36A7439C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258 462,03</w:t>
            </w:r>
          </w:p>
        </w:tc>
        <w:tc>
          <w:tcPr>
            <w:tcW w:w="2770" w:type="dxa"/>
          </w:tcPr>
          <w:p w14:paraId="425EC4E6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0,00</w:t>
            </w:r>
          </w:p>
        </w:tc>
      </w:tr>
      <w:tr w:rsidR="00CF0B25" w:rsidRPr="005B57CF" w14:paraId="35657FCE" w14:textId="77777777" w:rsidTr="000E467A">
        <w:trPr>
          <w:trHeight w:val="20"/>
        </w:trPr>
        <w:tc>
          <w:tcPr>
            <w:tcW w:w="2070" w:type="dxa"/>
          </w:tcPr>
          <w:p w14:paraId="68D3FC6A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Nowiny</w:t>
            </w:r>
          </w:p>
        </w:tc>
        <w:tc>
          <w:tcPr>
            <w:tcW w:w="4222" w:type="dxa"/>
          </w:tcPr>
          <w:p w14:paraId="2FC763AD" w14:textId="7031BB2C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180 025,64</w:t>
            </w:r>
          </w:p>
        </w:tc>
        <w:tc>
          <w:tcPr>
            <w:tcW w:w="2770" w:type="dxa"/>
          </w:tcPr>
          <w:p w14:paraId="345168EE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4,27</w:t>
            </w:r>
          </w:p>
        </w:tc>
      </w:tr>
      <w:tr w:rsidR="00CF0B25" w:rsidRPr="005B57CF" w14:paraId="0B7F8738" w14:textId="77777777" w:rsidTr="000E467A">
        <w:trPr>
          <w:trHeight w:val="20"/>
        </w:trPr>
        <w:tc>
          <w:tcPr>
            <w:tcW w:w="2070" w:type="dxa"/>
          </w:tcPr>
          <w:p w14:paraId="3E84397B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lastRenderedPageBreak/>
              <w:t>Olszewnica</w:t>
            </w:r>
          </w:p>
        </w:tc>
        <w:tc>
          <w:tcPr>
            <w:tcW w:w="4222" w:type="dxa"/>
          </w:tcPr>
          <w:p w14:paraId="7F9C4EA1" w14:textId="6239429D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187 266,05</w:t>
            </w:r>
          </w:p>
        </w:tc>
        <w:tc>
          <w:tcPr>
            <w:tcW w:w="2770" w:type="dxa"/>
          </w:tcPr>
          <w:p w14:paraId="105568B2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0,00</w:t>
            </w:r>
          </w:p>
        </w:tc>
      </w:tr>
      <w:tr w:rsidR="00CF0B25" w:rsidRPr="005B57CF" w14:paraId="536FE844" w14:textId="77777777" w:rsidTr="000E467A">
        <w:trPr>
          <w:trHeight w:val="20"/>
        </w:trPr>
        <w:tc>
          <w:tcPr>
            <w:tcW w:w="2070" w:type="dxa"/>
          </w:tcPr>
          <w:p w14:paraId="6A69FA52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Osowno</w:t>
            </w:r>
          </w:p>
        </w:tc>
        <w:tc>
          <w:tcPr>
            <w:tcW w:w="4222" w:type="dxa"/>
          </w:tcPr>
          <w:p w14:paraId="23166510" w14:textId="3910078A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117 555,05</w:t>
            </w:r>
          </w:p>
        </w:tc>
        <w:tc>
          <w:tcPr>
            <w:tcW w:w="2770" w:type="dxa"/>
          </w:tcPr>
          <w:p w14:paraId="3588C638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0,00</w:t>
            </w:r>
          </w:p>
        </w:tc>
      </w:tr>
      <w:tr w:rsidR="00CF0B25" w:rsidRPr="005B57CF" w14:paraId="77F715DE" w14:textId="77777777" w:rsidTr="000E467A">
        <w:trPr>
          <w:trHeight w:val="20"/>
        </w:trPr>
        <w:tc>
          <w:tcPr>
            <w:tcW w:w="2070" w:type="dxa"/>
          </w:tcPr>
          <w:p w14:paraId="430FF86A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Pasmugi</w:t>
            </w:r>
          </w:p>
        </w:tc>
        <w:tc>
          <w:tcPr>
            <w:tcW w:w="4222" w:type="dxa"/>
          </w:tcPr>
          <w:p w14:paraId="494A418F" w14:textId="0D3FBF16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175 525,33</w:t>
            </w:r>
          </w:p>
        </w:tc>
        <w:tc>
          <w:tcPr>
            <w:tcW w:w="2770" w:type="dxa"/>
          </w:tcPr>
          <w:p w14:paraId="26311801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0,00</w:t>
            </w:r>
          </w:p>
        </w:tc>
      </w:tr>
      <w:tr w:rsidR="00CF0B25" w:rsidRPr="005B57CF" w14:paraId="1933568E" w14:textId="77777777" w:rsidTr="000E467A">
        <w:trPr>
          <w:trHeight w:val="20"/>
        </w:trPr>
        <w:tc>
          <w:tcPr>
            <w:tcW w:w="2070" w:type="dxa"/>
          </w:tcPr>
          <w:p w14:paraId="4C3AAD07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Sitno</w:t>
            </w:r>
          </w:p>
        </w:tc>
        <w:tc>
          <w:tcPr>
            <w:tcW w:w="4222" w:type="dxa"/>
          </w:tcPr>
          <w:p w14:paraId="5E1973B3" w14:textId="747DC0D2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134 964,41</w:t>
            </w:r>
          </w:p>
        </w:tc>
        <w:tc>
          <w:tcPr>
            <w:tcW w:w="2770" w:type="dxa"/>
          </w:tcPr>
          <w:p w14:paraId="4F98B916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0,00</w:t>
            </w:r>
          </w:p>
        </w:tc>
      </w:tr>
      <w:tr w:rsidR="00CF0B25" w:rsidRPr="005B57CF" w14:paraId="3B87835F" w14:textId="77777777" w:rsidTr="000E467A">
        <w:trPr>
          <w:trHeight w:val="20"/>
        </w:trPr>
        <w:tc>
          <w:tcPr>
            <w:tcW w:w="2070" w:type="dxa"/>
          </w:tcPr>
          <w:p w14:paraId="1028F980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Stara Wieś</w:t>
            </w:r>
          </w:p>
        </w:tc>
        <w:tc>
          <w:tcPr>
            <w:tcW w:w="4222" w:type="dxa"/>
          </w:tcPr>
          <w:p w14:paraId="0653AE03" w14:textId="1A8B703D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126 801,40</w:t>
            </w:r>
          </w:p>
        </w:tc>
        <w:tc>
          <w:tcPr>
            <w:tcW w:w="2770" w:type="dxa"/>
          </w:tcPr>
          <w:p w14:paraId="4D4F4C04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0,00</w:t>
            </w:r>
          </w:p>
        </w:tc>
      </w:tr>
      <w:tr w:rsidR="00CF0B25" w:rsidRPr="005B57CF" w14:paraId="70A68A70" w14:textId="77777777" w:rsidTr="000E467A">
        <w:trPr>
          <w:trHeight w:val="20"/>
        </w:trPr>
        <w:tc>
          <w:tcPr>
            <w:tcW w:w="2070" w:type="dxa"/>
          </w:tcPr>
          <w:p w14:paraId="4E8E00D4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Tchórzew</w:t>
            </w:r>
          </w:p>
        </w:tc>
        <w:tc>
          <w:tcPr>
            <w:tcW w:w="4222" w:type="dxa"/>
          </w:tcPr>
          <w:p w14:paraId="49E35ACE" w14:textId="639ED739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597 765,38</w:t>
            </w:r>
          </w:p>
        </w:tc>
        <w:tc>
          <w:tcPr>
            <w:tcW w:w="2770" w:type="dxa"/>
          </w:tcPr>
          <w:p w14:paraId="77711DA9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0,00</w:t>
            </w:r>
          </w:p>
        </w:tc>
      </w:tr>
      <w:tr w:rsidR="00CF0B25" w:rsidRPr="005B57CF" w14:paraId="5B10E090" w14:textId="77777777" w:rsidTr="000E467A">
        <w:trPr>
          <w:trHeight w:val="20"/>
        </w:trPr>
        <w:tc>
          <w:tcPr>
            <w:tcW w:w="2070" w:type="dxa"/>
          </w:tcPr>
          <w:p w14:paraId="71C1A69F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Tchórzew-Kolonia</w:t>
            </w:r>
          </w:p>
        </w:tc>
        <w:tc>
          <w:tcPr>
            <w:tcW w:w="4222" w:type="dxa"/>
          </w:tcPr>
          <w:p w14:paraId="2FFDE0F5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81713,45</w:t>
            </w:r>
          </w:p>
        </w:tc>
        <w:tc>
          <w:tcPr>
            <w:tcW w:w="2770" w:type="dxa"/>
          </w:tcPr>
          <w:p w14:paraId="22FCA754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0,00</w:t>
            </w:r>
          </w:p>
        </w:tc>
      </w:tr>
      <w:tr w:rsidR="00CF0B25" w:rsidRPr="005B57CF" w14:paraId="61A895CA" w14:textId="77777777" w:rsidTr="000E467A">
        <w:trPr>
          <w:trHeight w:val="20"/>
        </w:trPr>
        <w:tc>
          <w:tcPr>
            <w:tcW w:w="2070" w:type="dxa"/>
          </w:tcPr>
          <w:p w14:paraId="0C68986A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Wola Chomejowa</w:t>
            </w:r>
          </w:p>
        </w:tc>
        <w:tc>
          <w:tcPr>
            <w:tcW w:w="4222" w:type="dxa"/>
          </w:tcPr>
          <w:p w14:paraId="49991687" w14:textId="3C4638DE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209 749,18</w:t>
            </w:r>
          </w:p>
        </w:tc>
        <w:tc>
          <w:tcPr>
            <w:tcW w:w="2770" w:type="dxa"/>
          </w:tcPr>
          <w:p w14:paraId="15278DE5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0,00</w:t>
            </w:r>
          </w:p>
        </w:tc>
      </w:tr>
      <w:tr w:rsidR="00CF0B25" w:rsidRPr="005B57CF" w14:paraId="752FF798" w14:textId="77777777" w:rsidTr="000E467A">
        <w:trPr>
          <w:trHeight w:val="20"/>
        </w:trPr>
        <w:tc>
          <w:tcPr>
            <w:tcW w:w="2070" w:type="dxa"/>
          </w:tcPr>
          <w:p w14:paraId="3DA419DE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Wola Osowińska</w:t>
            </w:r>
          </w:p>
        </w:tc>
        <w:tc>
          <w:tcPr>
            <w:tcW w:w="4222" w:type="dxa"/>
          </w:tcPr>
          <w:p w14:paraId="726CFB10" w14:textId="26EA2CE3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123 417,59</w:t>
            </w:r>
          </w:p>
        </w:tc>
        <w:tc>
          <w:tcPr>
            <w:tcW w:w="2770" w:type="dxa"/>
          </w:tcPr>
          <w:p w14:paraId="1F2816B5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1,07</w:t>
            </w:r>
          </w:p>
        </w:tc>
      </w:tr>
      <w:tr w:rsidR="00CF0B25" w:rsidRPr="005B57CF" w14:paraId="147D21EE" w14:textId="77777777" w:rsidTr="000E467A">
        <w:trPr>
          <w:trHeight w:val="20"/>
        </w:trPr>
        <w:tc>
          <w:tcPr>
            <w:tcW w:w="2070" w:type="dxa"/>
          </w:tcPr>
          <w:p w14:paraId="0EF5807C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Wrzosów</w:t>
            </w:r>
          </w:p>
        </w:tc>
        <w:tc>
          <w:tcPr>
            <w:tcW w:w="4222" w:type="dxa"/>
          </w:tcPr>
          <w:p w14:paraId="0B9610EB" w14:textId="1396ACE2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134 312,78</w:t>
            </w:r>
          </w:p>
        </w:tc>
        <w:tc>
          <w:tcPr>
            <w:tcW w:w="2770" w:type="dxa"/>
          </w:tcPr>
          <w:p w14:paraId="36D1B0F5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2,84</w:t>
            </w:r>
          </w:p>
        </w:tc>
      </w:tr>
      <w:tr w:rsidR="00CF0B25" w:rsidRPr="005B57CF" w14:paraId="247323F6" w14:textId="77777777" w:rsidTr="00FF4D32">
        <w:trPr>
          <w:trHeight w:val="77"/>
        </w:trPr>
        <w:tc>
          <w:tcPr>
            <w:tcW w:w="2070" w:type="dxa"/>
          </w:tcPr>
          <w:p w14:paraId="15711DF5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Suma</w:t>
            </w:r>
          </w:p>
        </w:tc>
        <w:tc>
          <w:tcPr>
            <w:tcW w:w="4222" w:type="dxa"/>
          </w:tcPr>
          <w:p w14:paraId="154D6B71" w14:textId="70355AE1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152 399,61</w:t>
            </w:r>
          </w:p>
        </w:tc>
        <w:tc>
          <w:tcPr>
            <w:tcW w:w="2770" w:type="dxa"/>
          </w:tcPr>
          <w:p w14:paraId="2C141398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  <w:t>1,47</w:t>
            </w:r>
          </w:p>
        </w:tc>
      </w:tr>
    </w:tbl>
    <w:p w14:paraId="5BA696C6" w14:textId="77777777" w:rsidR="000E467A" w:rsidRPr="005B57CF" w:rsidRDefault="000E467A" w:rsidP="000E467A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Źródło: opracowanie własne na podstawie danych z Gminy Borki.</w:t>
      </w:r>
    </w:p>
    <w:p w14:paraId="51211814" w14:textId="31ADA72C" w:rsidR="00CF0B25" w:rsidRPr="005B57CF" w:rsidRDefault="000E467A" w:rsidP="637ADC8B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bookmarkStart w:id="25" w:name="_Toc95477355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Rysunek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Rysunek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12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. </w:t>
      </w:r>
      <w:r w:rsidR="637ADC8B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Ilość azbestu do unieszkodliwienia liczona w kg na 100 mieszkańców.</w:t>
      </w:r>
      <w:bookmarkEnd w:id="25"/>
    </w:p>
    <w:p w14:paraId="45FB0818" w14:textId="4082FA0D" w:rsidR="00CF0B25" w:rsidRPr="005B57CF" w:rsidRDefault="00CF0B25" w:rsidP="637ADC8B">
      <w:pPr>
        <w:jc w:val="both"/>
        <w:rPr>
          <w:rFonts w:asciiTheme="majorHAnsi" w:hAnsiTheme="majorHAnsi" w:cstheme="majorHAnsi"/>
        </w:rPr>
      </w:pPr>
      <w:r w:rsidRPr="005B57CF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29B311C0" wp14:editId="2556B6BF">
            <wp:extent cx="5295569" cy="3739995"/>
            <wp:effectExtent l="0" t="0" r="0" b="0"/>
            <wp:docPr id="1665809134" name="Obraz 1665809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689" cy="374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35FF7" w14:textId="77777777" w:rsidR="005B57CF" w:rsidRPr="005B57CF" w:rsidRDefault="005B57CF" w:rsidP="005B57CF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</w:t>
      </w:r>
      <w:r>
        <w:rPr>
          <w:rFonts w:asciiTheme="majorHAnsi" w:eastAsiaTheme="majorEastAsia" w:hAnsiTheme="majorHAnsi" w:cstheme="majorHAnsi"/>
          <w:i/>
          <w:iCs/>
          <w:sz w:val="18"/>
          <w:szCs w:val="18"/>
        </w:rPr>
        <w:t>o</w:t>
      </w: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pracowanie własne, podkład openstreetmap.org</w:t>
      </w:r>
    </w:p>
    <w:p w14:paraId="55EDB143" w14:textId="77777777" w:rsidR="000D2993" w:rsidRDefault="000D2993">
      <w:pPr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r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br w:type="page"/>
      </w:r>
    </w:p>
    <w:p w14:paraId="4FF9E198" w14:textId="7CCCBFF9" w:rsidR="637ADC8B" w:rsidRPr="005B57CF" w:rsidRDefault="000E467A" w:rsidP="637ADC8B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bookmarkStart w:id="26" w:name="_Toc95477356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lastRenderedPageBreak/>
        <w:t xml:space="preserve">Rysunek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Rysunek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13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. </w:t>
      </w:r>
      <w:r w:rsidR="637ADC8B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Dzikie wysypiska na </w:t>
      </w:r>
      <w:r w:rsidR="00B34175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1000</w:t>
      </w:r>
      <w:r w:rsidR="637ADC8B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 mieszkańców w gminie Borki w 2020 roku.</w:t>
      </w:r>
      <w:bookmarkEnd w:id="26"/>
      <w:r w:rsidR="637ADC8B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 </w:t>
      </w:r>
    </w:p>
    <w:p w14:paraId="1AC3D1D9" w14:textId="2FFDDE9F" w:rsidR="637ADC8B" w:rsidRPr="005B57CF" w:rsidRDefault="00B34175" w:rsidP="637ADC8B">
      <w:pPr>
        <w:jc w:val="both"/>
        <w:rPr>
          <w:rFonts w:asciiTheme="majorHAnsi" w:hAnsiTheme="majorHAnsi" w:cstheme="majorHAnsi"/>
        </w:rPr>
      </w:pPr>
      <w:r w:rsidRPr="005B57CF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7DA4FE37" wp14:editId="11D7356C">
            <wp:extent cx="5640019" cy="3987257"/>
            <wp:effectExtent l="0" t="0" r="0" b="0"/>
            <wp:docPr id="1" name="Obraz 1" descr="C:\Users\groma\OneDrive\BORKI\mapy obszar zdegradowany\sfera środowiskowa\wysypiska smie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oma\OneDrive\BORKI\mapy obszar zdegradowany\sfera środowiskowa\wysypiska smieci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458" cy="399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8633A" w14:textId="77777777" w:rsidR="005B57CF" w:rsidRPr="005B57CF" w:rsidRDefault="005B57CF" w:rsidP="005B57CF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</w:t>
      </w:r>
      <w:r>
        <w:rPr>
          <w:rFonts w:asciiTheme="majorHAnsi" w:eastAsiaTheme="majorEastAsia" w:hAnsiTheme="majorHAnsi" w:cstheme="majorHAnsi"/>
          <w:i/>
          <w:iCs/>
          <w:sz w:val="18"/>
          <w:szCs w:val="18"/>
        </w:rPr>
        <w:t>o</w:t>
      </w: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pracowanie własne, podkład openstreetmap.org</w:t>
      </w:r>
    </w:p>
    <w:p w14:paraId="43D082A0" w14:textId="013A0CE3" w:rsidR="637ADC8B" w:rsidRPr="005B57CF" w:rsidRDefault="637ADC8B" w:rsidP="637ADC8B">
      <w:pPr>
        <w:jc w:val="both"/>
        <w:rPr>
          <w:rFonts w:asciiTheme="majorHAnsi" w:hAnsiTheme="majorHAnsi" w:cstheme="majorHAnsi"/>
        </w:rPr>
      </w:pPr>
    </w:p>
    <w:p w14:paraId="6AA041D2" w14:textId="7508D1DF" w:rsidR="54725C04" w:rsidRPr="005B57CF" w:rsidRDefault="5C17128A" w:rsidP="5C17128A">
      <w:pPr>
        <w:pStyle w:val="Nagwek2"/>
        <w:jc w:val="both"/>
        <w:rPr>
          <w:rFonts w:cstheme="majorHAnsi"/>
        </w:rPr>
      </w:pPr>
      <w:bookmarkStart w:id="27" w:name="_Toc95467710"/>
      <w:r w:rsidRPr="005B57CF">
        <w:rPr>
          <w:rFonts w:cstheme="majorHAnsi"/>
        </w:rPr>
        <w:t>Sfera techniczna</w:t>
      </w:r>
      <w:bookmarkEnd w:id="27"/>
    </w:p>
    <w:p w14:paraId="3B839D63" w14:textId="77777777" w:rsidR="000E467A" w:rsidRPr="005B57CF" w:rsidRDefault="000E467A" w:rsidP="6DE7DA7C">
      <w:pPr>
        <w:jc w:val="both"/>
        <w:rPr>
          <w:rFonts w:asciiTheme="majorHAnsi" w:eastAsiaTheme="majorEastAsia" w:hAnsiTheme="majorHAnsi" w:cstheme="majorHAnsi"/>
        </w:rPr>
      </w:pPr>
    </w:p>
    <w:p w14:paraId="4E4FB766" w14:textId="7F493C58" w:rsidR="007D39D0" w:rsidRPr="005B57CF" w:rsidRDefault="6DE7DA7C" w:rsidP="6DE7DA7C">
      <w:pPr>
        <w:jc w:val="both"/>
        <w:rPr>
          <w:rFonts w:asciiTheme="majorHAnsi" w:eastAsiaTheme="majorEastAsia" w:hAnsiTheme="majorHAnsi" w:cstheme="majorHAnsi"/>
        </w:rPr>
      </w:pPr>
      <w:r w:rsidRPr="005B57CF">
        <w:rPr>
          <w:rFonts w:asciiTheme="majorHAnsi" w:eastAsiaTheme="majorEastAsia" w:hAnsiTheme="majorHAnsi" w:cstheme="majorHAnsi"/>
        </w:rPr>
        <w:t>W procesie analizy sfery technicznej niezwykle ważne jest uwzgl</w:t>
      </w:r>
      <w:r w:rsidR="00CB5F95">
        <w:rPr>
          <w:rFonts w:asciiTheme="majorHAnsi" w:eastAsiaTheme="majorEastAsia" w:hAnsiTheme="majorHAnsi" w:cstheme="majorHAnsi"/>
        </w:rPr>
        <w:t>ędnienie wyposażenia budynków w </w:t>
      </w:r>
      <w:r w:rsidRPr="005B57CF">
        <w:rPr>
          <w:rFonts w:asciiTheme="majorHAnsi" w:eastAsiaTheme="majorEastAsia" w:hAnsiTheme="majorHAnsi" w:cstheme="majorHAnsi"/>
        </w:rPr>
        <w:t>podstawową infrastrukturę techniczną, tj. w dostęp do bieżącej wody oraz do systemów odprowadzania i oczyszczania ścieków. Jest to niezwykle istotne z uwagi na komfort życia mieszkańców oraz z punktu widzenia ochrony środowiska. W związku z powyższym analizie poddano trzy wskaźniki:</w:t>
      </w:r>
    </w:p>
    <w:p w14:paraId="55D8C4E1" w14:textId="2A9855D5" w:rsidR="004056E1" w:rsidRPr="00361C1E" w:rsidRDefault="6DE7DA7C" w:rsidP="00361C1E">
      <w:pPr>
        <w:pStyle w:val="Akapitzlist"/>
        <w:numPr>
          <w:ilvl w:val="0"/>
          <w:numId w:val="1"/>
        </w:num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Liczba szamb na 100 mieszkańców</w:t>
      </w:r>
      <w:r w:rsidR="00361C1E">
        <w:rPr>
          <w:rFonts w:asciiTheme="majorHAnsi" w:eastAsiaTheme="majorEastAsia" w:hAnsiTheme="majorHAnsi" w:cstheme="majorHAnsi"/>
          <w:color w:val="000000" w:themeColor="text1"/>
        </w:rPr>
        <w:t>,</w:t>
      </w:r>
    </w:p>
    <w:p w14:paraId="049F31CB" w14:textId="3121A23F" w:rsidR="00CF0B25" w:rsidRPr="00361C1E" w:rsidRDefault="6DE7DA7C" w:rsidP="00361C1E">
      <w:pPr>
        <w:pStyle w:val="Akapitzlist"/>
        <w:numPr>
          <w:ilvl w:val="0"/>
          <w:numId w:val="1"/>
        </w:num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Liczba budynków podłączonych do sieci wodociągowej na 100 mieszkańców</w:t>
      </w:r>
      <w:r w:rsidR="00361C1E">
        <w:rPr>
          <w:rFonts w:asciiTheme="majorHAnsi" w:eastAsiaTheme="majorEastAsia" w:hAnsiTheme="majorHAnsi" w:cstheme="majorHAnsi"/>
          <w:color w:val="000000" w:themeColor="text1"/>
        </w:rPr>
        <w:t>,</w:t>
      </w:r>
    </w:p>
    <w:p w14:paraId="2738F6D2" w14:textId="725A2ADE" w:rsidR="004056E1" w:rsidRPr="00361C1E" w:rsidRDefault="6DE7DA7C" w:rsidP="00361C1E">
      <w:pPr>
        <w:pStyle w:val="Akapitzlist"/>
        <w:numPr>
          <w:ilvl w:val="0"/>
          <w:numId w:val="1"/>
        </w:num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Liczba budynków podłączonych do sieci kanalizacyjnej lub posiadających oczyszczalnie przydomowe na 100 mieszkańców</w:t>
      </w:r>
      <w:r w:rsidR="00361C1E">
        <w:rPr>
          <w:rFonts w:asciiTheme="majorHAnsi" w:eastAsiaTheme="majorEastAsia" w:hAnsiTheme="majorHAnsi" w:cstheme="majorHAnsi"/>
          <w:color w:val="000000" w:themeColor="text1"/>
        </w:rPr>
        <w:t>.</w:t>
      </w:r>
    </w:p>
    <w:p w14:paraId="2347E10E" w14:textId="7E3FF03A" w:rsidR="004056E1" w:rsidRPr="005B57CF" w:rsidRDefault="749763E7" w:rsidP="749763E7">
      <w:pPr>
        <w:jc w:val="both"/>
        <w:rPr>
          <w:rFonts w:asciiTheme="majorHAnsi" w:eastAsiaTheme="majorEastAsia" w:hAnsiTheme="majorHAnsi" w:cstheme="majorHAnsi"/>
        </w:rPr>
      </w:pPr>
      <w:r w:rsidRPr="005B57CF">
        <w:rPr>
          <w:rFonts w:asciiTheme="majorHAnsi" w:eastAsiaTheme="majorEastAsia" w:hAnsiTheme="majorHAnsi" w:cstheme="majorHAnsi"/>
        </w:rPr>
        <w:t xml:space="preserve"> Wskaźnik liczby szamb na 100 mieszkańców wskazuje, że n</w:t>
      </w:r>
      <w:r w:rsidR="00CB5F95">
        <w:rPr>
          <w:rFonts w:asciiTheme="majorHAnsi" w:eastAsiaTheme="majorEastAsia" w:hAnsiTheme="majorHAnsi" w:cstheme="majorHAnsi"/>
        </w:rPr>
        <w:t>ajwiększa ich liczba przypada w </w:t>
      </w:r>
      <w:r w:rsidRPr="005B57CF">
        <w:rPr>
          <w:rFonts w:asciiTheme="majorHAnsi" w:eastAsiaTheme="majorEastAsia" w:hAnsiTheme="majorHAnsi" w:cstheme="majorHAnsi"/>
        </w:rPr>
        <w:t>miejscowościach Maruszewiec Nowy oraz Maruszewiec Stary (odpowiednio: 16,44 i 13,9</w:t>
      </w:r>
      <w:r w:rsidR="000E0EB7" w:rsidRPr="005B57CF">
        <w:rPr>
          <w:rFonts w:asciiTheme="majorHAnsi" w:eastAsiaTheme="majorEastAsia" w:hAnsiTheme="majorHAnsi" w:cstheme="majorHAnsi"/>
        </w:rPr>
        <w:t xml:space="preserve">2 szamba na 100 mieszkańców). </w:t>
      </w:r>
      <w:r w:rsidRPr="005B57CF">
        <w:rPr>
          <w:rFonts w:asciiTheme="majorHAnsi" w:eastAsiaTheme="majorEastAsia" w:hAnsiTheme="majorHAnsi" w:cstheme="majorHAnsi"/>
        </w:rPr>
        <w:t>Natomiast najkorzystniejsza sytuacja w gminie występuje w miejscowościach Krasew, Osow</w:t>
      </w:r>
      <w:r w:rsidR="00F42E15">
        <w:rPr>
          <w:rFonts w:asciiTheme="majorHAnsi" w:eastAsiaTheme="majorEastAsia" w:hAnsiTheme="majorHAnsi" w:cstheme="majorHAnsi"/>
        </w:rPr>
        <w:t>n</w:t>
      </w:r>
      <w:r w:rsidRPr="005B57CF">
        <w:rPr>
          <w:rFonts w:asciiTheme="majorHAnsi" w:eastAsiaTheme="majorEastAsia" w:hAnsiTheme="majorHAnsi" w:cstheme="majorHAnsi"/>
        </w:rPr>
        <w:t xml:space="preserve">o oraz Tchórzew Kolonia. Na bardzo niskim poziomie utrzymuje się w gminie podłączenie do sieci kanalizacyjnej bądź przydomowej oczyszczalni ścieków na 100 mieszkańców. W Maruszewcu Nowym nie odnotowano żadnych takich budynków. W Sitnie, Starej Wsi, Tchórzewie, Tchórzewie-Kolonii, Woli Chomejowej, Woli Osowińskiej </w:t>
      </w:r>
      <w:r w:rsidR="00F42E15">
        <w:rPr>
          <w:rFonts w:asciiTheme="majorHAnsi" w:eastAsiaTheme="majorEastAsia" w:hAnsiTheme="majorHAnsi" w:cstheme="majorHAnsi"/>
        </w:rPr>
        <w:t>w</w:t>
      </w:r>
      <w:r w:rsidRPr="005B57CF">
        <w:rPr>
          <w:rFonts w:asciiTheme="majorHAnsi" w:eastAsiaTheme="majorEastAsia" w:hAnsiTheme="majorHAnsi" w:cstheme="majorHAnsi"/>
        </w:rPr>
        <w:t>artości tego wskaźnika nie przekraczały 1. Największą liczbę budynków podłączonych do sieci kanalizacyjnej odnotowano w Borkach - 25,46</w:t>
      </w:r>
      <w:r w:rsidR="00211E69">
        <w:rPr>
          <w:rFonts w:asciiTheme="majorHAnsi" w:eastAsiaTheme="majorEastAsia" w:hAnsiTheme="majorHAnsi" w:cstheme="majorHAnsi"/>
        </w:rPr>
        <w:t>,</w:t>
      </w:r>
      <w:r w:rsidRPr="005B57CF">
        <w:rPr>
          <w:rFonts w:asciiTheme="majorHAnsi" w:eastAsiaTheme="majorEastAsia" w:hAnsiTheme="majorHAnsi" w:cstheme="majorHAnsi"/>
        </w:rPr>
        <w:t xml:space="preserve"> </w:t>
      </w:r>
      <w:r w:rsidR="00CB5F95">
        <w:rPr>
          <w:rFonts w:asciiTheme="majorHAnsi" w:eastAsiaTheme="majorEastAsia" w:hAnsiTheme="majorHAnsi" w:cstheme="majorHAnsi"/>
        </w:rPr>
        <w:t xml:space="preserve">we Wrzosowie, 23,86 oraz. </w:t>
      </w:r>
      <w:r w:rsidRPr="005B57CF">
        <w:rPr>
          <w:rFonts w:asciiTheme="majorHAnsi" w:eastAsiaTheme="majorEastAsia" w:hAnsiTheme="majorHAnsi" w:cstheme="majorHAnsi"/>
        </w:rPr>
        <w:t>w Osownie - 19,72</w:t>
      </w:r>
      <w:r w:rsidR="00211E69">
        <w:rPr>
          <w:rFonts w:asciiTheme="majorHAnsi" w:eastAsiaTheme="majorEastAsia" w:hAnsiTheme="majorHAnsi" w:cstheme="majorHAnsi"/>
        </w:rPr>
        <w:t xml:space="preserve">, oraz </w:t>
      </w:r>
      <w:r w:rsidRPr="005B57CF">
        <w:rPr>
          <w:rFonts w:asciiTheme="majorHAnsi" w:eastAsiaTheme="majorEastAsia" w:hAnsiTheme="majorHAnsi" w:cstheme="majorHAnsi"/>
        </w:rPr>
        <w:t xml:space="preserve">W przypadku liczby budynków podłączonych do sieci wodociągowej </w:t>
      </w:r>
      <w:r w:rsidRPr="005B57CF">
        <w:rPr>
          <w:rFonts w:asciiTheme="majorHAnsi" w:eastAsiaTheme="majorEastAsia" w:hAnsiTheme="majorHAnsi" w:cstheme="majorHAnsi"/>
        </w:rPr>
        <w:lastRenderedPageBreak/>
        <w:t xml:space="preserve">nie ma już aż tak dużych dysproporcji pomiędzy sołectwami. W całej gminie na 100 mieszkańców przypada 26,67 budynków podłączonych do sieci. Najniższa </w:t>
      </w:r>
      <w:r w:rsidR="00361C1E">
        <w:rPr>
          <w:rFonts w:asciiTheme="majorHAnsi" w:eastAsiaTheme="majorEastAsia" w:hAnsiTheme="majorHAnsi" w:cstheme="majorHAnsi"/>
        </w:rPr>
        <w:t>wartość wskaźnika występowała w </w:t>
      </w:r>
      <w:r w:rsidRPr="005B57CF">
        <w:rPr>
          <w:rFonts w:asciiTheme="majorHAnsi" w:eastAsiaTheme="majorEastAsia" w:hAnsiTheme="majorHAnsi" w:cstheme="majorHAnsi"/>
        </w:rPr>
        <w:t xml:space="preserve">Nowinach- 20,051 budynków, a najwyższa w Tchórzewie - 38,46. Szczegółowe dane dotyczące wszystkich miejscowości rozpisano w tabeli </w:t>
      </w:r>
      <w:r w:rsidR="00BD24AE" w:rsidRPr="005B57CF">
        <w:rPr>
          <w:rFonts w:asciiTheme="majorHAnsi" w:eastAsiaTheme="majorEastAsia" w:hAnsiTheme="majorHAnsi" w:cstheme="majorHAnsi"/>
        </w:rPr>
        <w:t>poniżej.</w:t>
      </w:r>
      <w:r w:rsidRPr="005B57CF">
        <w:rPr>
          <w:rFonts w:asciiTheme="majorHAnsi" w:eastAsiaTheme="majorEastAsia" w:hAnsiTheme="majorHAnsi" w:cstheme="majorHAnsi"/>
        </w:rPr>
        <w:t xml:space="preserve"> </w:t>
      </w:r>
    </w:p>
    <w:p w14:paraId="271E2068" w14:textId="4BEA397B" w:rsidR="004056E1" w:rsidRPr="005B57CF" w:rsidRDefault="00BD24AE" w:rsidP="5C17128A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bookmarkStart w:id="28" w:name="_Toc95477332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Tabela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Tabela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10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. Liczba szamb na 100 mieszkańców, liczba budynków podłączonych do sieci wodociągowej na 100 mieszkańców, liczba budynków podłączonych do sieci kanalizacyjnej lub posiadających oczyszczalnie przydomowe na 100 mieszkańców</w:t>
      </w:r>
      <w:bookmarkEnd w:id="28"/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838"/>
        <w:gridCol w:w="1702"/>
        <w:gridCol w:w="2267"/>
        <w:gridCol w:w="3255"/>
      </w:tblGrid>
      <w:tr w:rsidR="00CF0B25" w:rsidRPr="005B57CF" w14:paraId="60428F1D" w14:textId="77777777" w:rsidTr="00485987">
        <w:trPr>
          <w:trHeight w:val="20"/>
        </w:trPr>
        <w:tc>
          <w:tcPr>
            <w:tcW w:w="1014" w:type="pct"/>
            <w:shd w:val="clear" w:color="auto" w:fill="D9E2F3" w:themeFill="accent5" w:themeFillTint="33"/>
          </w:tcPr>
          <w:p w14:paraId="0DA70637" w14:textId="309C6E7F" w:rsidR="00CF0B25" w:rsidRPr="005B57CF" w:rsidRDefault="00CF0B25" w:rsidP="00D50395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39" w:type="pct"/>
            <w:shd w:val="clear" w:color="auto" w:fill="D9E2F3" w:themeFill="accent5" w:themeFillTint="33"/>
            <w:hideMark/>
          </w:tcPr>
          <w:p w14:paraId="1B00181A" w14:textId="77777777" w:rsidR="00CF0B25" w:rsidRPr="005B57CF" w:rsidRDefault="6DE7DA7C" w:rsidP="00D50395">
            <w:pPr>
              <w:jc w:val="center"/>
              <w:rPr>
                <w:rFonts w:asciiTheme="majorHAnsi" w:eastAsiaTheme="majorEastAsia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Liczba szamb na 100 mieszkańców</w:t>
            </w:r>
          </w:p>
        </w:tc>
        <w:tc>
          <w:tcPr>
            <w:tcW w:w="1251" w:type="pct"/>
            <w:shd w:val="clear" w:color="auto" w:fill="D9E2F3" w:themeFill="accent5" w:themeFillTint="33"/>
            <w:hideMark/>
          </w:tcPr>
          <w:p w14:paraId="222E65F3" w14:textId="77777777" w:rsidR="00CF0B25" w:rsidRPr="005B57CF" w:rsidRDefault="6DE7DA7C" w:rsidP="00D50395">
            <w:pPr>
              <w:jc w:val="center"/>
              <w:rPr>
                <w:rFonts w:asciiTheme="majorHAnsi" w:eastAsiaTheme="majorEastAsia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Liczba budynków podłączonych do sieci wodociągowej na 100 mieszkańców</w:t>
            </w:r>
          </w:p>
        </w:tc>
        <w:tc>
          <w:tcPr>
            <w:tcW w:w="1796" w:type="pct"/>
            <w:shd w:val="clear" w:color="auto" w:fill="D9E2F3" w:themeFill="accent5" w:themeFillTint="33"/>
            <w:hideMark/>
          </w:tcPr>
          <w:p w14:paraId="0B3233BC" w14:textId="77777777" w:rsidR="00CF0B25" w:rsidRPr="005B57CF" w:rsidRDefault="6DE7DA7C" w:rsidP="00D50395">
            <w:pPr>
              <w:jc w:val="center"/>
              <w:rPr>
                <w:rFonts w:asciiTheme="majorHAnsi" w:eastAsiaTheme="majorEastAsia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Liczba budynków podłączonych do sieci kanalizacyjnej lub posiadających oczyszczalnie przydomowe na 100 mieszkańców</w:t>
            </w:r>
          </w:p>
        </w:tc>
      </w:tr>
      <w:tr w:rsidR="00CF0B25" w:rsidRPr="005B57CF" w14:paraId="1E884A3F" w14:textId="77777777" w:rsidTr="00485987">
        <w:trPr>
          <w:trHeight w:val="20"/>
        </w:trPr>
        <w:tc>
          <w:tcPr>
            <w:tcW w:w="1014" w:type="pct"/>
          </w:tcPr>
          <w:p w14:paraId="3327E2A9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Borki</w:t>
            </w:r>
          </w:p>
        </w:tc>
        <w:tc>
          <w:tcPr>
            <w:tcW w:w="939" w:type="pct"/>
            <w:noWrap/>
            <w:hideMark/>
          </w:tcPr>
          <w:p w14:paraId="252A1DCB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1,56</w:t>
            </w:r>
          </w:p>
        </w:tc>
        <w:tc>
          <w:tcPr>
            <w:tcW w:w="1251" w:type="pct"/>
            <w:noWrap/>
            <w:hideMark/>
          </w:tcPr>
          <w:p w14:paraId="03A6885D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34,23</w:t>
            </w:r>
          </w:p>
        </w:tc>
        <w:tc>
          <w:tcPr>
            <w:tcW w:w="1796" w:type="pct"/>
            <w:noWrap/>
            <w:hideMark/>
          </w:tcPr>
          <w:p w14:paraId="6D187936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25,46</w:t>
            </w:r>
          </w:p>
        </w:tc>
      </w:tr>
      <w:tr w:rsidR="00CF0B25" w:rsidRPr="005B57CF" w14:paraId="4A5E473A" w14:textId="77777777" w:rsidTr="00485987">
        <w:trPr>
          <w:trHeight w:val="20"/>
        </w:trPr>
        <w:tc>
          <w:tcPr>
            <w:tcW w:w="1014" w:type="pct"/>
          </w:tcPr>
          <w:p w14:paraId="4679E756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Krasew</w:t>
            </w:r>
          </w:p>
        </w:tc>
        <w:tc>
          <w:tcPr>
            <w:tcW w:w="939" w:type="pct"/>
            <w:noWrap/>
            <w:hideMark/>
          </w:tcPr>
          <w:p w14:paraId="145DAD4E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0,27</w:t>
            </w:r>
          </w:p>
        </w:tc>
        <w:tc>
          <w:tcPr>
            <w:tcW w:w="1251" w:type="pct"/>
            <w:noWrap/>
            <w:hideMark/>
          </w:tcPr>
          <w:p w14:paraId="48C662FD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24,76</w:t>
            </w:r>
          </w:p>
        </w:tc>
        <w:tc>
          <w:tcPr>
            <w:tcW w:w="1796" w:type="pct"/>
            <w:noWrap/>
            <w:hideMark/>
          </w:tcPr>
          <w:p w14:paraId="7253F9C0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1,23</w:t>
            </w:r>
          </w:p>
        </w:tc>
      </w:tr>
      <w:tr w:rsidR="00CF0B25" w:rsidRPr="005B57CF" w14:paraId="0082AA55" w14:textId="77777777" w:rsidTr="00485987">
        <w:trPr>
          <w:trHeight w:val="20"/>
        </w:trPr>
        <w:tc>
          <w:tcPr>
            <w:tcW w:w="1014" w:type="pct"/>
          </w:tcPr>
          <w:p w14:paraId="787AB852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Maruszewiec Nowy</w:t>
            </w:r>
          </w:p>
        </w:tc>
        <w:tc>
          <w:tcPr>
            <w:tcW w:w="939" w:type="pct"/>
            <w:noWrap/>
            <w:hideMark/>
          </w:tcPr>
          <w:p w14:paraId="2AFCFE39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16,44</w:t>
            </w:r>
          </w:p>
        </w:tc>
        <w:tc>
          <w:tcPr>
            <w:tcW w:w="1251" w:type="pct"/>
            <w:noWrap/>
            <w:hideMark/>
          </w:tcPr>
          <w:p w14:paraId="747203CE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21,92</w:t>
            </w:r>
          </w:p>
        </w:tc>
        <w:tc>
          <w:tcPr>
            <w:tcW w:w="1796" w:type="pct"/>
            <w:noWrap/>
            <w:hideMark/>
          </w:tcPr>
          <w:p w14:paraId="2BCE8523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</w:tr>
      <w:tr w:rsidR="00CF0B25" w:rsidRPr="005B57CF" w14:paraId="1D260989" w14:textId="77777777" w:rsidTr="00485987">
        <w:trPr>
          <w:trHeight w:val="20"/>
        </w:trPr>
        <w:tc>
          <w:tcPr>
            <w:tcW w:w="1014" w:type="pct"/>
          </w:tcPr>
          <w:p w14:paraId="36DEEF8E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Maruszewiec Stary</w:t>
            </w:r>
          </w:p>
        </w:tc>
        <w:tc>
          <w:tcPr>
            <w:tcW w:w="939" w:type="pct"/>
            <w:noWrap/>
            <w:hideMark/>
          </w:tcPr>
          <w:p w14:paraId="797E395C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13,92</w:t>
            </w:r>
          </w:p>
        </w:tc>
        <w:tc>
          <w:tcPr>
            <w:tcW w:w="1251" w:type="pct"/>
            <w:noWrap/>
            <w:hideMark/>
          </w:tcPr>
          <w:p w14:paraId="2A28D5C0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27,85</w:t>
            </w:r>
          </w:p>
        </w:tc>
        <w:tc>
          <w:tcPr>
            <w:tcW w:w="1796" w:type="pct"/>
            <w:noWrap/>
            <w:hideMark/>
          </w:tcPr>
          <w:p w14:paraId="4028A59F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7,59</w:t>
            </w:r>
          </w:p>
        </w:tc>
      </w:tr>
      <w:tr w:rsidR="00CF0B25" w:rsidRPr="005B57CF" w14:paraId="4C0E5494" w14:textId="77777777" w:rsidTr="00485987">
        <w:trPr>
          <w:trHeight w:val="20"/>
        </w:trPr>
        <w:tc>
          <w:tcPr>
            <w:tcW w:w="1014" w:type="pct"/>
          </w:tcPr>
          <w:p w14:paraId="0A35D666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Nowiny</w:t>
            </w:r>
          </w:p>
        </w:tc>
        <w:tc>
          <w:tcPr>
            <w:tcW w:w="939" w:type="pct"/>
            <w:noWrap/>
            <w:hideMark/>
          </w:tcPr>
          <w:p w14:paraId="304F0827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3,85</w:t>
            </w:r>
          </w:p>
        </w:tc>
        <w:tc>
          <w:tcPr>
            <w:tcW w:w="1251" w:type="pct"/>
            <w:noWrap/>
            <w:hideMark/>
          </w:tcPr>
          <w:p w14:paraId="71D154F7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20,51</w:t>
            </w:r>
          </w:p>
        </w:tc>
        <w:tc>
          <w:tcPr>
            <w:tcW w:w="1796" w:type="pct"/>
            <w:noWrap/>
            <w:hideMark/>
          </w:tcPr>
          <w:p w14:paraId="6666811E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1,28</w:t>
            </w:r>
          </w:p>
        </w:tc>
      </w:tr>
      <w:tr w:rsidR="00CF0B25" w:rsidRPr="005B57CF" w14:paraId="2360D12A" w14:textId="77777777" w:rsidTr="00485987">
        <w:trPr>
          <w:trHeight w:val="20"/>
        </w:trPr>
        <w:tc>
          <w:tcPr>
            <w:tcW w:w="1014" w:type="pct"/>
          </w:tcPr>
          <w:p w14:paraId="506D05B0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Olszewnica</w:t>
            </w:r>
          </w:p>
        </w:tc>
        <w:tc>
          <w:tcPr>
            <w:tcW w:w="939" w:type="pct"/>
            <w:noWrap/>
            <w:hideMark/>
          </w:tcPr>
          <w:p w14:paraId="2C502A3E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1,86</w:t>
            </w:r>
          </w:p>
        </w:tc>
        <w:tc>
          <w:tcPr>
            <w:tcW w:w="1251" w:type="pct"/>
            <w:noWrap/>
            <w:hideMark/>
          </w:tcPr>
          <w:p w14:paraId="79DBC018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25,73</w:t>
            </w:r>
          </w:p>
        </w:tc>
        <w:tc>
          <w:tcPr>
            <w:tcW w:w="1796" w:type="pct"/>
            <w:noWrap/>
            <w:hideMark/>
          </w:tcPr>
          <w:p w14:paraId="3297DA9B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1,86</w:t>
            </w:r>
          </w:p>
        </w:tc>
      </w:tr>
      <w:tr w:rsidR="00CF0B25" w:rsidRPr="005B57CF" w14:paraId="65E5F9A0" w14:textId="77777777" w:rsidTr="00485987">
        <w:trPr>
          <w:trHeight w:val="20"/>
        </w:trPr>
        <w:tc>
          <w:tcPr>
            <w:tcW w:w="1014" w:type="pct"/>
          </w:tcPr>
          <w:p w14:paraId="42054691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Osowno</w:t>
            </w:r>
          </w:p>
        </w:tc>
        <w:tc>
          <w:tcPr>
            <w:tcW w:w="939" w:type="pct"/>
            <w:noWrap/>
            <w:hideMark/>
          </w:tcPr>
          <w:p w14:paraId="5745A0F2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0,46</w:t>
            </w:r>
          </w:p>
        </w:tc>
        <w:tc>
          <w:tcPr>
            <w:tcW w:w="1251" w:type="pct"/>
            <w:noWrap/>
            <w:hideMark/>
          </w:tcPr>
          <w:p w14:paraId="71A87876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22,71</w:t>
            </w:r>
          </w:p>
        </w:tc>
        <w:tc>
          <w:tcPr>
            <w:tcW w:w="1796" w:type="pct"/>
            <w:noWrap/>
            <w:hideMark/>
          </w:tcPr>
          <w:p w14:paraId="1D346A01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19,72</w:t>
            </w:r>
          </w:p>
        </w:tc>
      </w:tr>
      <w:tr w:rsidR="00CF0B25" w:rsidRPr="005B57CF" w14:paraId="06CF49DA" w14:textId="77777777" w:rsidTr="00485987">
        <w:trPr>
          <w:trHeight w:val="20"/>
        </w:trPr>
        <w:tc>
          <w:tcPr>
            <w:tcW w:w="1014" w:type="pct"/>
          </w:tcPr>
          <w:p w14:paraId="48865664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Pasmugi</w:t>
            </w:r>
          </w:p>
        </w:tc>
        <w:tc>
          <w:tcPr>
            <w:tcW w:w="939" w:type="pct"/>
            <w:noWrap/>
            <w:hideMark/>
          </w:tcPr>
          <w:p w14:paraId="75489C71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4,00</w:t>
            </w:r>
          </w:p>
        </w:tc>
        <w:tc>
          <w:tcPr>
            <w:tcW w:w="1251" w:type="pct"/>
            <w:noWrap/>
            <w:hideMark/>
          </w:tcPr>
          <w:p w14:paraId="6BB8DA85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22,67</w:t>
            </w:r>
          </w:p>
        </w:tc>
        <w:tc>
          <w:tcPr>
            <w:tcW w:w="1796" w:type="pct"/>
            <w:noWrap/>
            <w:hideMark/>
          </w:tcPr>
          <w:p w14:paraId="16FA9F98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2,67</w:t>
            </w:r>
          </w:p>
        </w:tc>
      </w:tr>
      <w:tr w:rsidR="00CF0B25" w:rsidRPr="005B57CF" w14:paraId="1878FBF2" w14:textId="77777777" w:rsidTr="00485987">
        <w:trPr>
          <w:trHeight w:val="20"/>
        </w:trPr>
        <w:tc>
          <w:tcPr>
            <w:tcW w:w="1014" w:type="pct"/>
          </w:tcPr>
          <w:p w14:paraId="68227D3D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Sitno</w:t>
            </w:r>
          </w:p>
        </w:tc>
        <w:tc>
          <w:tcPr>
            <w:tcW w:w="939" w:type="pct"/>
            <w:noWrap/>
            <w:hideMark/>
          </w:tcPr>
          <w:p w14:paraId="4FFC03C7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5,69</w:t>
            </w:r>
          </w:p>
        </w:tc>
        <w:tc>
          <w:tcPr>
            <w:tcW w:w="1251" w:type="pct"/>
            <w:noWrap/>
            <w:hideMark/>
          </w:tcPr>
          <w:p w14:paraId="295B1F2A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29,54</w:t>
            </w:r>
          </w:p>
        </w:tc>
        <w:tc>
          <w:tcPr>
            <w:tcW w:w="1796" w:type="pct"/>
            <w:noWrap/>
            <w:hideMark/>
          </w:tcPr>
          <w:p w14:paraId="272EC65E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0,36</w:t>
            </w:r>
          </w:p>
        </w:tc>
      </w:tr>
      <w:tr w:rsidR="00CF0B25" w:rsidRPr="005B57CF" w14:paraId="64C1A32C" w14:textId="77777777" w:rsidTr="00485987">
        <w:trPr>
          <w:trHeight w:val="20"/>
        </w:trPr>
        <w:tc>
          <w:tcPr>
            <w:tcW w:w="1014" w:type="pct"/>
          </w:tcPr>
          <w:p w14:paraId="53829204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Stara Wieś</w:t>
            </w:r>
          </w:p>
        </w:tc>
        <w:tc>
          <w:tcPr>
            <w:tcW w:w="939" w:type="pct"/>
            <w:noWrap/>
            <w:hideMark/>
          </w:tcPr>
          <w:p w14:paraId="6F276CBA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1,71</w:t>
            </w:r>
          </w:p>
        </w:tc>
        <w:tc>
          <w:tcPr>
            <w:tcW w:w="1251" w:type="pct"/>
            <w:noWrap/>
            <w:hideMark/>
          </w:tcPr>
          <w:p w14:paraId="493670A5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26,28</w:t>
            </w:r>
          </w:p>
        </w:tc>
        <w:tc>
          <w:tcPr>
            <w:tcW w:w="1796" w:type="pct"/>
            <w:noWrap/>
            <w:hideMark/>
          </w:tcPr>
          <w:p w14:paraId="1BB186DD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0,78</w:t>
            </w:r>
          </w:p>
        </w:tc>
      </w:tr>
      <w:tr w:rsidR="00CF0B25" w:rsidRPr="005B57CF" w14:paraId="06EE6AD9" w14:textId="77777777" w:rsidTr="008C1DC5">
        <w:trPr>
          <w:trHeight w:val="20"/>
        </w:trPr>
        <w:tc>
          <w:tcPr>
            <w:tcW w:w="1014" w:type="pct"/>
          </w:tcPr>
          <w:p w14:paraId="36913FD6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Tchórzew</w:t>
            </w:r>
          </w:p>
        </w:tc>
        <w:tc>
          <w:tcPr>
            <w:tcW w:w="939" w:type="pct"/>
            <w:noWrap/>
          </w:tcPr>
          <w:p w14:paraId="4FD9EAF5" w14:textId="696D6A3D" w:rsidR="00CF0B25" w:rsidRPr="005B57CF" w:rsidRDefault="008C1DC5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  <w:t>1,10</w:t>
            </w:r>
          </w:p>
        </w:tc>
        <w:tc>
          <w:tcPr>
            <w:tcW w:w="1251" w:type="pct"/>
            <w:noWrap/>
            <w:hideMark/>
          </w:tcPr>
          <w:p w14:paraId="31300AD0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38,46</w:t>
            </w:r>
          </w:p>
        </w:tc>
        <w:tc>
          <w:tcPr>
            <w:tcW w:w="1796" w:type="pct"/>
            <w:noWrap/>
            <w:hideMark/>
          </w:tcPr>
          <w:p w14:paraId="4FF1CA5C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0,55</w:t>
            </w:r>
          </w:p>
        </w:tc>
      </w:tr>
      <w:tr w:rsidR="00CF0B25" w:rsidRPr="005B57CF" w14:paraId="7550D9EF" w14:textId="77777777" w:rsidTr="008C1DC5">
        <w:trPr>
          <w:trHeight w:val="20"/>
        </w:trPr>
        <w:tc>
          <w:tcPr>
            <w:tcW w:w="1014" w:type="pct"/>
          </w:tcPr>
          <w:p w14:paraId="3C55E60F" w14:textId="06EF8D7B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Tchórzew-Kolonia</w:t>
            </w:r>
          </w:p>
        </w:tc>
        <w:tc>
          <w:tcPr>
            <w:tcW w:w="939" w:type="pct"/>
            <w:noWrap/>
          </w:tcPr>
          <w:p w14:paraId="72F1A714" w14:textId="25919069" w:rsidR="00CF0B25" w:rsidRPr="005B57CF" w:rsidRDefault="008C1DC5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  <w:t>4,68</w:t>
            </w:r>
          </w:p>
        </w:tc>
        <w:tc>
          <w:tcPr>
            <w:tcW w:w="1251" w:type="pct"/>
            <w:noWrap/>
            <w:hideMark/>
          </w:tcPr>
          <w:p w14:paraId="6CD5D138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20,86</w:t>
            </w:r>
          </w:p>
        </w:tc>
        <w:tc>
          <w:tcPr>
            <w:tcW w:w="1796" w:type="pct"/>
            <w:noWrap/>
            <w:hideMark/>
          </w:tcPr>
          <w:p w14:paraId="166FBEB3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0,78</w:t>
            </w:r>
          </w:p>
        </w:tc>
      </w:tr>
      <w:tr w:rsidR="00CF0B25" w:rsidRPr="005B57CF" w14:paraId="34090DF5" w14:textId="77777777" w:rsidTr="00485987">
        <w:trPr>
          <w:trHeight w:val="20"/>
        </w:trPr>
        <w:tc>
          <w:tcPr>
            <w:tcW w:w="1014" w:type="pct"/>
          </w:tcPr>
          <w:p w14:paraId="4B102CEB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Wola Chomejowa</w:t>
            </w:r>
          </w:p>
        </w:tc>
        <w:tc>
          <w:tcPr>
            <w:tcW w:w="939" w:type="pct"/>
            <w:noWrap/>
            <w:hideMark/>
          </w:tcPr>
          <w:p w14:paraId="2BC8631D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0,61</w:t>
            </w:r>
          </w:p>
        </w:tc>
        <w:tc>
          <w:tcPr>
            <w:tcW w:w="1251" w:type="pct"/>
            <w:noWrap/>
            <w:hideMark/>
          </w:tcPr>
          <w:p w14:paraId="28B8ED73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25,61</w:t>
            </w:r>
          </w:p>
        </w:tc>
        <w:tc>
          <w:tcPr>
            <w:tcW w:w="1796" w:type="pct"/>
            <w:noWrap/>
            <w:hideMark/>
          </w:tcPr>
          <w:p w14:paraId="284D44F2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0,82</w:t>
            </w:r>
          </w:p>
        </w:tc>
      </w:tr>
      <w:tr w:rsidR="00CF0B25" w:rsidRPr="005B57CF" w14:paraId="4D70AB99" w14:textId="77777777" w:rsidTr="00485987">
        <w:trPr>
          <w:trHeight w:val="20"/>
        </w:trPr>
        <w:tc>
          <w:tcPr>
            <w:tcW w:w="1014" w:type="pct"/>
          </w:tcPr>
          <w:p w14:paraId="58BA0C30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Wola Osowińska</w:t>
            </w:r>
          </w:p>
        </w:tc>
        <w:tc>
          <w:tcPr>
            <w:tcW w:w="939" w:type="pct"/>
            <w:noWrap/>
            <w:hideMark/>
          </w:tcPr>
          <w:p w14:paraId="08330008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1,28</w:t>
            </w:r>
          </w:p>
        </w:tc>
        <w:tc>
          <w:tcPr>
            <w:tcW w:w="1251" w:type="pct"/>
            <w:noWrap/>
            <w:hideMark/>
          </w:tcPr>
          <w:p w14:paraId="20B75C30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26,23</w:t>
            </w:r>
          </w:p>
        </w:tc>
        <w:tc>
          <w:tcPr>
            <w:tcW w:w="1796" w:type="pct"/>
            <w:noWrap/>
            <w:hideMark/>
          </w:tcPr>
          <w:p w14:paraId="652E19F7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0,21</w:t>
            </w:r>
          </w:p>
        </w:tc>
      </w:tr>
      <w:tr w:rsidR="00CF0B25" w:rsidRPr="005B57CF" w14:paraId="124BD558" w14:textId="77777777" w:rsidTr="00485987">
        <w:trPr>
          <w:trHeight w:val="20"/>
        </w:trPr>
        <w:tc>
          <w:tcPr>
            <w:tcW w:w="1014" w:type="pct"/>
          </w:tcPr>
          <w:p w14:paraId="0542399D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Wrzosów</w:t>
            </w:r>
          </w:p>
        </w:tc>
        <w:tc>
          <w:tcPr>
            <w:tcW w:w="939" w:type="pct"/>
            <w:noWrap/>
            <w:hideMark/>
          </w:tcPr>
          <w:p w14:paraId="22BE67F6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0,28</w:t>
            </w:r>
          </w:p>
        </w:tc>
        <w:tc>
          <w:tcPr>
            <w:tcW w:w="1251" w:type="pct"/>
            <w:noWrap/>
            <w:hideMark/>
          </w:tcPr>
          <w:p w14:paraId="4EB4BE76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30,40</w:t>
            </w:r>
          </w:p>
        </w:tc>
        <w:tc>
          <w:tcPr>
            <w:tcW w:w="1796" w:type="pct"/>
            <w:noWrap/>
            <w:hideMark/>
          </w:tcPr>
          <w:p w14:paraId="3A96DEE3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23,86</w:t>
            </w:r>
          </w:p>
        </w:tc>
      </w:tr>
      <w:tr w:rsidR="00CF0B25" w:rsidRPr="005B57CF" w14:paraId="39C85682" w14:textId="77777777" w:rsidTr="00485987">
        <w:trPr>
          <w:trHeight w:val="20"/>
        </w:trPr>
        <w:tc>
          <w:tcPr>
            <w:tcW w:w="1014" w:type="pct"/>
          </w:tcPr>
          <w:p w14:paraId="5AE23109" w14:textId="77777777" w:rsidR="00CF0B25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Suma</w:t>
            </w:r>
          </w:p>
        </w:tc>
        <w:tc>
          <w:tcPr>
            <w:tcW w:w="939" w:type="pct"/>
            <w:noWrap/>
            <w:hideMark/>
          </w:tcPr>
          <w:p w14:paraId="5E67E323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2,06</w:t>
            </w:r>
          </w:p>
        </w:tc>
        <w:tc>
          <w:tcPr>
            <w:tcW w:w="1251" w:type="pct"/>
            <w:noWrap/>
            <w:hideMark/>
          </w:tcPr>
          <w:p w14:paraId="190B484C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26,67</w:t>
            </w:r>
          </w:p>
        </w:tc>
        <w:tc>
          <w:tcPr>
            <w:tcW w:w="1796" w:type="pct"/>
            <w:noWrap/>
            <w:hideMark/>
          </w:tcPr>
          <w:p w14:paraId="63401CCC" w14:textId="77777777" w:rsidR="00CF0B25" w:rsidRPr="005B57CF" w:rsidRDefault="749763E7" w:rsidP="749763E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6,45</w:t>
            </w:r>
          </w:p>
        </w:tc>
      </w:tr>
    </w:tbl>
    <w:p w14:paraId="492CD7DF" w14:textId="036605A4" w:rsidR="00BD24AE" w:rsidRPr="005B57CF" w:rsidRDefault="00BD24AE" w:rsidP="00485987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Źródło: opracowanie własne na podstawie danych z Gminy Borki.</w:t>
      </w:r>
    </w:p>
    <w:p w14:paraId="6865FD93" w14:textId="3E89F505" w:rsidR="637ADC8B" w:rsidRPr="005B57CF" w:rsidRDefault="00BD24AE" w:rsidP="637ADC8B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bookmarkStart w:id="29" w:name="_Toc95477357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Rysunek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Rysunek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14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. </w:t>
      </w:r>
      <w:r w:rsidR="637ADC8B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Liczba szamb na 100 mieszkańców w gminie Borki w 2020 r.</w:t>
      </w:r>
      <w:bookmarkEnd w:id="29"/>
      <w:r w:rsidR="637ADC8B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 </w:t>
      </w:r>
    </w:p>
    <w:p w14:paraId="328ED300" w14:textId="40809D89" w:rsidR="637ADC8B" w:rsidRPr="005B57CF" w:rsidRDefault="00867F4F" w:rsidP="637ADC8B">
      <w:pPr>
        <w:jc w:val="both"/>
        <w:rPr>
          <w:rFonts w:asciiTheme="majorHAnsi" w:hAnsiTheme="majorHAnsi" w:cstheme="majorHAnsi"/>
        </w:rPr>
      </w:pPr>
      <w:r>
        <w:rPr>
          <w:noProof/>
          <w:lang w:eastAsia="pl-PL"/>
        </w:rPr>
        <w:drawing>
          <wp:inline distT="0" distB="0" distL="0" distR="0" wp14:anchorId="086CCF56" wp14:editId="421B30A8">
            <wp:extent cx="5049868" cy="3572539"/>
            <wp:effectExtent l="0" t="0" r="0" b="0"/>
            <wp:docPr id="5" name="Obraz 5" descr="C:\Users\groma\AppData\Local\Microsoft\Windows\INetCache\Content.Word\Liczba sza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oma\AppData\Local\Microsoft\Windows\INetCache\Content.Word\Liczba szamb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98" cy="357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C319F" w14:textId="77777777" w:rsidR="005B57CF" w:rsidRPr="005B57CF" w:rsidRDefault="005B57CF" w:rsidP="005B57CF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</w:t>
      </w:r>
      <w:r>
        <w:rPr>
          <w:rFonts w:asciiTheme="majorHAnsi" w:eastAsiaTheme="majorEastAsia" w:hAnsiTheme="majorHAnsi" w:cstheme="majorHAnsi"/>
          <w:i/>
          <w:iCs/>
          <w:sz w:val="18"/>
          <w:szCs w:val="18"/>
        </w:rPr>
        <w:t>o</w:t>
      </w: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pracowanie własne, podkład openstreetmap.org</w:t>
      </w:r>
    </w:p>
    <w:p w14:paraId="30CF657B" w14:textId="49DA88F2" w:rsidR="637ADC8B" w:rsidRPr="005B57CF" w:rsidRDefault="00BD24AE" w:rsidP="637ADC8B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bookmarkStart w:id="30" w:name="_Toc95477358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lastRenderedPageBreak/>
        <w:t xml:space="preserve">Rysunek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Rysunek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15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. </w:t>
      </w:r>
      <w:r w:rsidR="637ADC8B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Liczba budynków podłączonych do sieci kanalizacyjnej lub posiadających oczyszczalnie przydomowe na 100 mieszkańców w gminie Borki w 2020 r.</w:t>
      </w:r>
      <w:bookmarkEnd w:id="30"/>
      <w:r w:rsidR="637ADC8B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 </w:t>
      </w:r>
    </w:p>
    <w:p w14:paraId="7E74428F" w14:textId="5FB15E44" w:rsidR="637ADC8B" w:rsidRPr="005B57CF" w:rsidRDefault="637ADC8B" w:rsidP="637ADC8B">
      <w:pPr>
        <w:jc w:val="both"/>
        <w:rPr>
          <w:rFonts w:asciiTheme="majorHAnsi" w:hAnsiTheme="majorHAnsi" w:cstheme="majorHAnsi"/>
        </w:rPr>
      </w:pPr>
      <w:r w:rsidRPr="005B57CF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763FB5A7" wp14:editId="750FB903">
            <wp:extent cx="5217552" cy="3684896"/>
            <wp:effectExtent l="0" t="0" r="0" b="0"/>
            <wp:docPr id="542532014" name="Obraz 54253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217" cy="369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C9CE8" w14:textId="77777777" w:rsidR="005B57CF" w:rsidRPr="005B57CF" w:rsidRDefault="005B57CF" w:rsidP="005B57CF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</w:t>
      </w:r>
      <w:r>
        <w:rPr>
          <w:rFonts w:asciiTheme="majorHAnsi" w:eastAsiaTheme="majorEastAsia" w:hAnsiTheme="majorHAnsi" w:cstheme="majorHAnsi"/>
          <w:i/>
          <w:iCs/>
          <w:sz w:val="18"/>
          <w:szCs w:val="18"/>
        </w:rPr>
        <w:t>o</w:t>
      </w: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pracowanie własne, podkład openstreetmap.org</w:t>
      </w:r>
    </w:p>
    <w:p w14:paraId="02259296" w14:textId="035A9804" w:rsidR="637ADC8B" w:rsidRPr="005B57CF" w:rsidRDefault="00BD24AE" w:rsidP="637ADC8B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bookmarkStart w:id="31" w:name="_Toc95477359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Rysunek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Rysunek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16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. </w:t>
      </w:r>
      <w:r w:rsidR="637ADC8B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Liczba budynków podłączonych do sieci wodociągowej na 100 mieszkańców w gminie Borki w 2020 r.</w:t>
      </w:r>
      <w:bookmarkEnd w:id="31"/>
      <w:r w:rsidR="637ADC8B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 </w:t>
      </w:r>
    </w:p>
    <w:p w14:paraId="64569785" w14:textId="22F33088" w:rsidR="637ADC8B" w:rsidRPr="005B57CF" w:rsidRDefault="637ADC8B" w:rsidP="637ADC8B">
      <w:pPr>
        <w:jc w:val="both"/>
        <w:rPr>
          <w:rFonts w:asciiTheme="majorHAnsi" w:hAnsiTheme="majorHAnsi" w:cstheme="majorHAnsi"/>
        </w:rPr>
      </w:pPr>
      <w:r w:rsidRPr="005B57CF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37E5E1BF" wp14:editId="303488D8">
            <wp:extent cx="5217160" cy="3684619"/>
            <wp:effectExtent l="0" t="0" r="2540" b="0"/>
            <wp:docPr id="1849755194" name="Obraz 1849755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944" cy="369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530C5" w14:textId="77777777" w:rsidR="005B57CF" w:rsidRPr="005B57CF" w:rsidRDefault="005B57CF" w:rsidP="005B57CF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</w:t>
      </w:r>
      <w:r>
        <w:rPr>
          <w:rFonts w:asciiTheme="majorHAnsi" w:eastAsiaTheme="majorEastAsia" w:hAnsiTheme="majorHAnsi" w:cstheme="majorHAnsi"/>
          <w:i/>
          <w:iCs/>
          <w:sz w:val="18"/>
          <w:szCs w:val="18"/>
        </w:rPr>
        <w:t>o</w:t>
      </w: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pracowanie własne, podkład openstreetmap.org</w:t>
      </w:r>
    </w:p>
    <w:p w14:paraId="5B9F216D" w14:textId="77777777" w:rsidR="008B5F1C" w:rsidRPr="005B57CF" w:rsidRDefault="6DE7DA7C" w:rsidP="6DE7DA7C">
      <w:pPr>
        <w:pStyle w:val="Nagwek2"/>
        <w:jc w:val="both"/>
        <w:rPr>
          <w:rFonts w:cstheme="majorHAnsi"/>
        </w:rPr>
      </w:pPr>
      <w:bookmarkStart w:id="32" w:name="_Toc95467711"/>
      <w:r w:rsidRPr="005B57CF">
        <w:rPr>
          <w:rFonts w:cstheme="majorHAnsi"/>
        </w:rPr>
        <w:lastRenderedPageBreak/>
        <w:t>Sfera gospodarcza</w:t>
      </w:r>
      <w:bookmarkEnd w:id="32"/>
    </w:p>
    <w:p w14:paraId="0DEB6EF2" w14:textId="19C9DEEB" w:rsidR="489EECE5" w:rsidRPr="005B57CF" w:rsidRDefault="489EECE5" w:rsidP="6DE7DA7C">
      <w:pPr>
        <w:jc w:val="both"/>
        <w:rPr>
          <w:rFonts w:asciiTheme="majorHAnsi" w:eastAsiaTheme="majorEastAsia" w:hAnsiTheme="majorHAnsi" w:cstheme="majorHAnsi"/>
        </w:rPr>
      </w:pPr>
    </w:p>
    <w:p w14:paraId="0B8EAE31" w14:textId="7FD9C449" w:rsidR="489EECE5" w:rsidRPr="005B57CF" w:rsidRDefault="6DE7DA7C" w:rsidP="489EECE5">
      <w:pPr>
        <w:jc w:val="both"/>
        <w:rPr>
          <w:rFonts w:asciiTheme="majorHAnsi" w:eastAsiaTheme="majorEastAsia" w:hAnsiTheme="majorHAnsi" w:cstheme="majorHAnsi"/>
        </w:rPr>
      </w:pPr>
      <w:r w:rsidRPr="005B57CF">
        <w:rPr>
          <w:rFonts w:asciiTheme="majorHAnsi" w:eastAsiaTheme="majorEastAsia" w:hAnsiTheme="majorHAnsi" w:cstheme="majorHAnsi"/>
        </w:rPr>
        <w:t>W celu zdiagnozowania skali negatywnych zjawisk w sferze gospodarczej wybrano wskaźniki:</w:t>
      </w:r>
    </w:p>
    <w:p w14:paraId="5FF16C52" w14:textId="67AA21D3" w:rsidR="489EECE5" w:rsidRPr="00361C1E" w:rsidRDefault="6DE7DA7C" w:rsidP="00361C1E">
      <w:pPr>
        <w:pStyle w:val="Akapitzlist"/>
        <w:numPr>
          <w:ilvl w:val="0"/>
          <w:numId w:val="1"/>
        </w:num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Wykreśleni przedsiębiorcy ogółem na 100 osób w wieku produkcyjnym</w:t>
      </w:r>
      <w:r w:rsidR="00361C1E">
        <w:rPr>
          <w:rFonts w:asciiTheme="majorHAnsi" w:eastAsiaTheme="majorEastAsia" w:hAnsiTheme="majorHAnsi" w:cstheme="majorHAnsi"/>
          <w:color w:val="000000" w:themeColor="text1"/>
        </w:rPr>
        <w:t>,</w:t>
      </w:r>
    </w:p>
    <w:p w14:paraId="2A6F801E" w14:textId="04E07FFC" w:rsidR="489EECE5" w:rsidRPr="00361C1E" w:rsidRDefault="6DE7DA7C" w:rsidP="00361C1E">
      <w:pPr>
        <w:pStyle w:val="Akapitzlist"/>
        <w:numPr>
          <w:ilvl w:val="0"/>
          <w:numId w:val="1"/>
        </w:num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Aktywni przedsiębiorcy ogółem na 100 osób w wieku produkcyjnym</w:t>
      </w:r>
      <w:r w:rsidR="00361C1E">
        <w:rPr>
          <w:rFonts w:asciiTheme="majorHAnsi" w:eastAsiaTheme="majorEastAsia" w:hAnsiTheme="majorHAnsi" w:cstheme="majorHAnsi"/>
          <w:color w:val="000000" w:themeColor="text1"/>
        </w:rPr>
        <w:t>,</w:t>
      </w:r>
    </w:p>
    <w:p w14:paraId="21ED0A86" w14:textId="339AA257" w:rsidR="489EECE5" w:rsidRPr="00361C1E" w:rsidRDefault="6DE7DA7C" w:rsidP="00361C1E">
      <w:pPr>
        <w:pStyle w:val="Akapitzlist"/>
        <w:numPr>
          <w:ilvl w:val="0"/>
          <w:numId w:val="1"/>
        </w:num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Zarejestrowani przedsiębiorcy w 2020 r. na 1000 mieszkańców</w:t>
      </w:r>
      <w:r w:rsidR="00361C1E">
        <w:rPr>
          <w:rFonts w:asciiTheme="majorHAnsi" w:eastAsiaTheme="majorEastAsia" w:hAnsiTheme="majorHAnsi" w:cstheme="majorHAnsi"/>
          <w:color w:val="000000" w:themeColor="text1"/>
        </w:rPr>
        <w:t>,</w:t>
      </w:r>
    </w:p>
    <w:p w14:paraId="54850F33" w14:textId="4E52BB7F" w:rsidR="489EECE5" w:rsidRPr="00361C1E" w:rsidRDefault="6DE7DA7C" w:rsidP="00361C1E">
      <w:pPr>
        <w:pStyle w:val="Akapitzlist"/>
        <w:numPr>
          <w:ilvl w:val="0"/>
          <w:numId w:val="1"/>
        </w:num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Wykreśleni przedsiębiorcy w 2020 r. na 1000 mieszkańców</w:t>
      </w:r>
      <w:r w:rsidR="00361C1E">
        <w:rPr>
          <w:rFonts w:asciiTheme="majorHAnsi" w:eastAsiaTheme="majorEastAsia" w:hAnsiTheme="majorHAnsi" w:cstheme="majorHAnsi"/>
          <w:color w:val="000000" w:themeColor="text1"/>
        </w:rPr>
        <w:t>,</w:t>
      </w:r>
    </w:p>
    <w:p w14:paraId="5D1D086B" w14:textId="59AA8266" w:rsidR="489EECE5" w:rsidRPr="00361C1E" w:rsidRDefault="6DE7DA7C" w:rsidP="00361C1E">
      <w:pPr>
        <w:pStyle w:val="Akapitzlist"/>
        <w:numPr>
          <w:ilvl w:val="0"/>
          <w:numId w:val="1"/>
        </w:num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Stosunek wykreślonych przedsiębiorców w 2020 r. do zar</w:t>
      </w:r>
      <w:r w:rsidR="00BD24AE" w:rsidRPr="005B57CF">
        <w:rPr>
          <w:rFonts w:asciiTheme="majorHAnsi" w:eastAsiaTheme="majorEastAsia" w:hAnsiTheme="majorHAnsi" w:cstheme="majorHAnsi"/>
          <w:color w:val="000000" w:themeColor="text1"/>
        </w:rPr>
        <w:t>ejestrowanych przedsiębiorców w </w:t>
      </w:r>
      <w:r w:rsidRPr="005B57CF">
        <w:rPr>
          <w:rFonts w:asciiTheme="majorHAnsi" w:eastAsiaTheme="majorEastAsia" w:hAnsiTheme="majorHAnsi" w:cstheme="majorHAnsi"/>
          <w:color w:val="000000" w:themeColor="text1"/>
        </w:rPr>
        <w:t>2020 r.</w:t>
      </w:r>
    </w:p>
    <w:p w14:paraId="6021C6F0" w14:textId="3302234A" w:rsidR="00BD24AE" w:rsidRPr="005B57CF" w:rsidRDefault="749763E7" w:rsidP="00485987">
      <w:pPr>
        <w:spacing w:after="0"/>
        <w:jc w:val="both"/>
        <w:rPr>
          <w:rFonts w:asciiTheme="majorHAnsi" w:eastAsiaTheme="majorEastAsia" w:hAnsiTheme="majorHAnsi" w:cstheme="majorHAnsi"/>
          <w:b/>
          <w:bCs/>
          <w:color w:val="000000" w:themeColor="text1"/>
          <w:sz w:val="20"/>
          <w:szCs w:val="20"/>
          <w:lang w:eastAsia="pl-PL"/>
        </w:rPr>
      </w:pPr>
      <w:r w:rsidRPr="005B57CF">
        <w:rPr>
          <w:rFonts w:asciiTheme="majorHAnsi" w:eastAsiaTheme="majorEastAsia" w:hAnsiTheme="majorHAnsi" w:cstheme="majorHAnsi"/>
          <w:color w:val="000000" w:themeColor="text1"/>
          <w:lang w:eastAsia="pl-PL"/>
        </w:rPr>
        <w:t xml:space="preserve">W 2020 roku najwięcej aktywnych przedsiębiorców przypadało na </w:t>
      </w:r>
      <w:r w:rsidR="00BD24AE" w:rsidRPr="005B57CF">
        <w:rPr>
          <w:rFonts w:asciiTheme="majorHAnsi" w:eastAsiaTheme="majorEastAsia" w:hAnsiTheme="majorHAnsi" w:cstheme="majorHAnsi"/>
          <w:color w:val="000000" w:themeColor="text1"/>
          <w:lang w:eastAsia="pl-PL"/>
        </w:rPr>
        <w:t>100 osób w wieku produkcyjnym w </w:t>
      </w:r>
      <w:r w:rsidRPr="005B57CF">
        <w:rPr>
          <w:rFonts w:asciiTheme="majorHAnsi" w:eastAsiaTheme="majorEastAsia" w:hAnsiTheme="majorHAnsi" w:cstheme="majorHAnsi"/>
          <w:color w:val="000000" w:themeColor="text1"/>
          <w:lang w:eastAsia="pl-PL"/>
        </w:rPr>
        <w:t xml:space="preserve">Pasmugach – 10,20, Borkach - 8,10 oraz Krasewie </w:t>
      </w:r>
      <w:r w:rsidRPr="005B57CF">
        <w:rPr>
          <w:rFonts w:asciiTheme="majorHAnsi" w:eastAsiaTheme="majorEastAsia" w:hAnsiTheme="majorHAnsi" w:cstheme="majorHAnsi"/>
        </w:rPr>
        <w:t>–</w:t>
      </w:r>
      <w:r w:rsidRPr="005B57CF">
        <w:rPr>
          <w:rFonts w:asciiTheme="majorHAnsi" w:eastAsiaTheme="majorEastAsia" w:hAnsiTheme="majorHAnsi" w:cstheme="majorHAnsi"/>
          <w:color w:val="000000" w:themeColor="text1"/>
          <w:lang w:eastAsia="pl-PL"/>
        </w:rPr>
        <w:t xml:space="preserve"> 8,11. Najniższą wa</w:t>
      </w:r>
      <w:r w:rsidR="00BD24AE" w:rsidRPr="005B57CF">
        <w:rPr>
          <w:rFonts w:asciiTheme="majorHAnsi" w:eastAsiaTheme="majorEastAsia" w:hAnsiTheme="majorHAnsi" w:cstheme="majorHAnsi"/>
          <w:color w:val="000000" w:themeColor="text1"/>
          <w:lang w:eastAsia="pl-PL"/>
        </w:rPr>
        <w:t>rtość wskaźnik ten osiągnął w </w:t>
      </w:r>
      <w:r w:rsidRPr="005B57CF">
        <w:rPr>
          <w:rFonts w:asciiTheme="majorHAnsi" w:eastAsiaTheme="majorEastAsia" w:hAnsiTheme="majorHAnsi" w:cstheme="majorHAnsi"/>
          <w:color w:val="000000" w:themeColor="text1"/>
          <w:lang w:eastAsia="pl-PL"/>
        </w:rPr>
        <w:t xml:space="preserve">Maruszewcu Starym </w:t>
      </w:r>
      <w:r w:rsidRPr="005B57CF">
        <w:rPr>
          <w:rFonts w:asciiTheme="majorHAnsi" w:eastAsiaTheme="majorEastAsia" w:hAnsiTheme="majorHAnsi" w:cstheme="majorHAnsi"/>
        </w:rPr>
        <w:t xml:space="preserve">– </w:t>
      </w:r>
      <w:r w:rsidRPr="005B57CF">
        <w:rPr>
          <w:rFonts w:asciiTheme="majorHAnsi" w:eastAsiaTheme="majorEastAsia" w:hAnsiTheme="majorHAnsi" w:cstheme="majorHAnsi"/>
          <w:color w:val="000000" w:themeColor="text1"/>
          <w:lang w:eastAsia="pl-PL"/>
        </w:rPr>
        <w:t xml:space="preserve">2,04, Tchórzewie- 2,88 i Osownie </w:t>
      </w:r>
      <w:r w:rsidRPr="005B57CF">
        <w:rPr>
          <w:rFonts w:asciiTheme="majorHAnsi" w:eastAsiaTheme="majorEastAsia" w:hAnsiTheme="majorHAnsi" w:cstheme="majorHAnsi"/>
        </w:rPr>
        <w:t>–</w:t>
      </w:r>
      <w:r w:rsidRPr="005B57CF">
        <w:rPr>
          <w:rFonts w:asciiTheme="majorHAnsi" w:eastAsiaTheme="majorEastAsia" w:hAnsiTheme="majorHAnsi" w:cstheme="majorHAnsi"/>
          <w:color w:val="000000" w:themeColor="text1"/>
          <w:lang w:eastAsia="pl-PL"/>
        </w:rPr>
        <w:t xml:space="preserve"> 2,97. Jednocześnie najwięcej przedsiębiorców wykreślono w Tchórzewie, gdzie na 100 osób w wieku produkcyjnym wykreślono 10,58 przedsiębiorców oraz w Pasmugach, gdzie wykreślono 10,20 przedsiębiorców. </w:t>
      </w:r>
    </w:p>
    <w:p w14:paraId="741096B6" w14:textId="77777777" w:rsidR="00485987" w:rsidRPr="005B57CF" w:rsidRDefault="00485987" w:rsidP="00485987">
      <w:pPr>
        <w:spacing w:after="0"/>
        <w:jc w:val="both"/>
        <w:rPr>
          <w:rFonts w:asciiTheme="majorHAnsi" w:eastAsiaTheme="majorEastAsia" w:hAnsiTheme="majorHAnsi" w:cstheme="majorHAnsi"/>
          <w:b/>
          <w:bCs/>
          <w:color w:val="000000" w:themeColor="text1"/>
          <w:sz w:val="20"/>
          <w:szCs w:val="20"/>
          <w:lang w:eastAsia="pl-PL"/>
        </w:rPr>
      </w:pPr>
    </w:p>
    <w:p w14:paraId="17DAE9B1" w14:textId="4E97A5AF" w:rsidR="489EECE5" w:rsidRPr="005B57CF" w:rsidRDefault="00BD24AE" w:rsidP="5C17128A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bookmarkStart w:id="33" w:name="_Toc95477333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Tabela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Tabela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11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. Wykreśleni przedsiębiorcy ogółem na 100 osób w wieku produkcyjnym oraz aktywni przedsiębiorcy ogółem na 100 osób w wieku produkcyjnym</w:t>
      </w:r>
      <w:bookmarkEnd w:id="33"/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838"/>
        <w:gridCol w:w="4205"/>
        <w:gridCol w:w="3019"/>
      </w:tblGrid>
      <w:tr w:rsidR="00223853" w:rsidRPr="005B57CF" w14:paraId="6A87E3C3" w14:textId="77777777" w:rsidTr="00BD24AE">
        <w:trPr>
          <w:trHeight w:val="20"/>
        </w:trPr>
        <w:tc>
          <w:tcPr>
            <w:tcW w:w="1014" w:type="pct"/>
            <w:shd w:val="clear" w:color="auto" w:fill="D9E2F3" w:themeFill="accent5" w:themeFillTint="33"/>
          </w:tcPr>
          <w:p w14:paraId="46624170" w14:textId="626B18B0" w:rsidR="00223853" w:rsidRPr="005B57CF" w:rsidRDefault="00223853" w:rsidP="00D50395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20" w:type="pct"/>
            <w:shd w:val="clear" w:color="auto" w:fill="D9E2F3" w:themeFill="accent5" w:themeFillTint="33"/>
            <w:hideMark/>
          </w:tcPr>
          <w:p w14:paraId="7A76BB01" w14:textId="77777777" w:rsidR="00223853" w:rsidRPr="005B57CF" w:rsidRDefault="6DE7DA7C" w:rsidP="00D50395">
            <w:pPr>
              <w:jc w:val="center"/>
              <w:rPr>
                <w:rFonts w:asciiTheme="majorHAnsi" w:eastAsiaTheme="majorEastAsia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Wykreśleni przedsiębiorcy ogółem na 100 osób w wieku produkcyjnym</w:t>
            </w:r>
          </w:p>
        </w:tc>
        <w:tc>
          <w:tcPr>
            <w:tcW w:w="1666" w:type="pct"/>
            <w:shd w:val="clear" w:color="auto" w:fill="D9E2F3" w:themeFill="accent5" w:themeFillTint="33"/>
            <w:hideMark/>
          </w:tcPr>
          <w:p w14:paraId="39C8BF3B" w14:textId="77777777" w:rsidR="00223853" w:rsidRPr="005B57CF" w:rsidRDefault="6DE7DA7C" w:rsidP="00D50395">
            <w:pPr>
              <w:jc w:val="center"/>
              <w:rPr>
                <w:rFonts w:asciiTheme="majorHAnsi" w:eastAsiaTheme="majorEastAsia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Aktywni przedsiębiorcy ogółem na 100 osób w wieku produkcyjnym</w:t>
            </w:r>
          </w:p>
        </w:tc>
      </w:tr>
      <w:tr w:rsidR="00223853" w:rsidRPr="005B57CF" w14:paraId="663A086A" w14:textId="77777777" w:rsidTr="00BD24AE">
        <w:trPr>
          <w:trHeight w:val="20"/>
        </w:trPr>
        <w:tc>
          <w:tcPr>
            <w:tcW w:w="1014" w:type="pct"/>
          </w:tcPr>
          <w:p w14:paraId="4FD7133B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Borki</w:t>
            </w:r>
          </w:p>
        </w:tc>
        <w:tc>
          <w:tcPr>
            <w:tcW w:w="2320" w:type="pct"/>
            <w:noWrap/>
            <w:hideMark/>
          </w:tcPr>
          <w:p w14:paraId="6CBEE513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7,87</w:t>
            </w:r>
          </w:p>
        </w:tc>
        <w:tc>
          <w:tcPr>
            <w:tcW w:w="1666" w:type="pct"/>
            <w:noWrap/>
            <w:hideMark/>
          </w:tcPr>
          <w:p w14:paraId="05CA9622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8,10</w:t>
            </w:r>
          </w:p>
        </w:tc>
      </w:tr>
      <w:tr w:rsidR="00223853" w:rsidRPr="005B57CF" w14:paraId="79A37D05" w14:textId="77777777" w:rsidTr="00BD24AE">
        <w:trPr>
          <w:trHeight w:val="20"/>
        </w:trPr>
        <w:tc>
          <w:tcPr>
            <w:tcW w:w="1014" w:type="pct"/>
          </w:tcPr>
          <w:p w14:paraId="5E9E62EE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Krasew</w:t>
            </w:r>
          </w:p>
        </w:tc>
        <w:tc>
          <w:tcPr>
            <w:tcW w:w="2320" w:type="pct"/>
            <w:noWrap/>
            <w:hideMark/>
          </w:tcPr>
          <w:p w14:paraId="607A3699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5,45</w:t>
            </w:r>
          </w:p>
        </w:tc>
        <w:tc>
          <w:tcPr>
            <w:tcW w:w="1666" w:type="pct"/>
            <w:noWrap/>
            <w:hideMark/>
          </w:tcPr>
          <w:p w14:paraId="59DBC8D4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3,64</w:t>
            </w:r>
          </w:p>
        </w:tc>
      </w:tr>
      <w:tr w:rsidR="00223853" w:rsidRPr="005B57CF" w14:paraId="61278CB7" w14:textId="77777777" w:rsidTr="00BD24AE">
        <w:trPr>
          <w:trHeight w:val="20"/>
        </w:trPr>
        <w:tc>
          <w:tcPr>
            <w:tcW w:w="1014" w:type="pct"/>
          </w:tcPr>
          <w:p w14:paraId="574097EF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Maruszewiec Nowy</w:t>
            </w:r>
          </w:p>
        </w:tc>
        <w:tc>
          <w:tcPr>
            <w:tcW w:w="2320" w:type="pct"/>
            <w:noWrap/>
            <w:hideMark/>
          </w:tcPr>
          <w:p w14:paraId="2F41DD80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666" w:type="pct"/>
            <w:noWrap/>
            <w:hideMark/>
          </w:tcPr>
          <w:p w14:paraId="58B0AE8E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8,11</w:t>
            </w:r>
          </w:p>
        </w:tc>
      </w:tr>
      <w:tr w:rsidR="00223853" w:rsidRPr="005B57CF" w14:paraId="65EDEB34" w14:textId="77777777" w:rsidTr="00BD24AE">
        <w:trPr>
          <w:trHeight w:val="20"/>
        </w:trPr>
        <w:tc>
          <w:tcPr>
            <w:tcW w:w="1014" w:type="pct"/>
          </w:tcPr>
          <w:p w14:paraId="38023531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Maruszewiec Stary</w:t>
            </w:r>
          </w:p>
        </w:tc>
        <w:tc>
          <w:tcPr>
            <w:tcW w:w="2320" w:type="pct"/>
            <w:noWrap/>
            <w:hideMark/>
          </w:tcPr>
          <w:p w14:paraId="5BDCB4CF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2,04</w:t>
            </w:r>
          </w:p>
        </w:tc>
        <w:tc>
          <w:tcPr>
            <w:tcW w:w="1666" w:type="pct"/>
            <w:noWrap/>
            <w:hideMark/>
          </w:tcPr>
          <w:p w14:paraId="7F616887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2,04</w:t>
            </w:r>
          </w:p>
        </w:tc>
      </w:tr>
      <w:tr w:rsidR="00223853" w:rsidRPr="005B57CF" w14:paraId="62702EC9" w14:textId="77777777" w:rsidTr="00BD24AE">
        <w:trPr>
          <w:trHeight w:val="20"/>
        </w:trPr>
        <w:tc>
          <w:tcPr>
            <w:tcW w:w="1014" w:type="pct"/>
          </w:tcPr>
          <w:p w14:paraId="74B3CFA7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Nowiny</w:t>
            </w:r>
          </w:p>
        </w:tc>
        <w:tc>
          <w:tcPr>
            <w:tcW w:w="2320" w:type="pct"/>
            <w:noWrap/>
            <w:hideMark/>
          </w:tcPr>
          <w:p w14:paraId="36C07D12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4,20</w:t>
            </w:r>
          </w:p>
        </w:tc>
        <w:tc>
          <w:tcPr>
            <w:tcW w:w="1666" w:type="pct"/>
            <w:noWrap/>
            <w:hideMark/>
          </w:tcPr>
          <w:p w14:paraId="464D3913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4,90</w:t>
            </w:r>
          </w:p>
        </w:tc>
      </w:tr>
      <w:tr w:rsidR="00223853" w:rsidRPr="005B57CF" w14:paraId="227AB5AA" w14:textId="77777777" w:rsidTr="00BD24AE">
        <w:trPr>
          <w:trHeight w:val="20"/>
        </w:trPr>
        <w:tc>
          <w:tcPr>
            <w:tcW w:w="1014" w:type="pct"/>
          </w:tcPr>
          <w:p w14:paraId="2613D491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Olszewnica</w:t>
            </w:r>
          </w:p>
        </w:tc>
        <w:tc>
          <w:tcPr>
            <w:tcW w:w="2320" w:type="pct"/>
            <w:noWrap/>
            <w:hideMark/>
          </w:tcPr>
          <w:p w14:paraId="10828FA8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7,46</w:t>
            </w:r>
          </w:p>
        </w:tc>
        <w:tc>
          <w:tcPr>
            <w:tcW w:w="1666" w:type="pct"/>
            <w:noWrap/>
            <w:hideMark/>
          </w:tcPr>
          <w:p w14:paraId="1850379A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4,39</w:t>
            </w:r>
          </w:p>
        </w:tc>
      </w:tr>
      <w:tr w:rsidR="00223853" w:rsidRPr="005B57CF" w14:paraId="52DD64DE" w14:textId="77777777" w:rsidTr="00BD24AE">
        <w:trPr>
          <w:trHeight w:val="20"/>
        </w:trPr>
        <w:tc>
          <w:tcPr>
            <w:tcW w:w="1014" w:type="pct"/>
          </w:tcPr>
          <w:p w14:paraId="796069E8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Osowno</w:t>
            </w:r>
          </w:p>
        </w:tc>
        <w:tc>
          <w:tcPr>
            <w:tcW w:w="2320" w:type="pct"/>
            <w:noWrap/>
            <w:hideMark/>
          </w:tcPr>
          <w:p w14:paraId="1984F608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5,95</w:t>
            </w:r>
          </w:p>
        </w:tc>
        <w:tc>
          <w:tcPr>
            <w:tcW w:w="1666" w:type="pct"/>
            <w:noWrap/>
            <w:hideMark/>
          </w:tcPr>
          <w:p w14:paraId="3FAD3584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2,97</w:t>
            </w:r>
          </w:p>
        </w:tc>
      </w:tr>
      <w:tr w:rsidR="00223853" w:rsidRPr="005B57CF" w14:paraId="03BD3631" w14:textId="77777777" w:rsidTr="00BD24AE">
        <w:trPr>
          <w:trHeight w:val="20"/>
        </w:trPr>
        <w:tc>
          <w:tcPr>
            <w:tcW w:w="1014" w:type="pct"/>
          </w:tcPr>
          <w:p w14:paraId="6E825575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Pasmugi</w:t>
            </w:r>
          </w:p>
        </w:tc>
        <w:tc>
          <w:tcPr>
            <w:tcW w:w="2320" w:type="pct"/>
            <w:noWrap/>
            <w:hideMark/>
          </w:tcPr>
          <w:p w14:paraId="1662F1CD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10,20</w:t>
            </w:r>
          </w:p>
        </w:tc>
        <w:tc>
          <w:tcPr>
            <w:tcW w:w="1666" w:type="pct"/>
            <w:noWrap/>
            <w:hideMark/>
          </w:tcPr>
          <w:p w14:paraId="750A7467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10,20</w:t>
            </w:r>
          </w:p>
        </w:tc>
      </w:tr>
      <w:tr w:rsidR="00223853" w:rsidRPr="005B57CF" w14:paraId="4CB83E87" w14:textId="77777777" w:rsidTr="00BD24AE">
        <w:trPr>
          <w:trHeight w:val="20"/>
        </w:trPr>
        <w:tc>
          <w:tcPr>
            <w:tcW w:w="1014" w:type="pct"/>
          </w:tcPr>
          <w:p w14:paraId="73523780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Sitno</w:t>
            </w:r>
          </w:p>
        </w:tc>
        <w:tc>
          <w:tcPr>
            <w:tcW w:w="2320" w:type="pct"/>
            <w:noWrap/>
            <w:hideMark/>
          </w:tcPr>
          <w:p w14:paraId="2765B59B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6,56</w:t>
            </w:r>
          </w:p>
        </w:tc>
        <w:tc>
          <w:tcPr>
            <w:tcW w:w="1666" w:type="pct"/>
            <w:noWrap/>
            <w:hideMark/>
          </w:tcPr>
          <w:p w14:paraId="1A502FE8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7,10</w:t>
            </w:r>
          </w:p>
        </w:tc>
      </w:tr>
      <w:tr w:rsidR="00223853" w:rsidRPr="005B57CF" w14:paraId="7B908014" w14:textId="77777777" w:rsidTr="00BD24AE">
        <w:trPr>
          <w:trHeight w:val="20"/>
        </w:trPr>
        <w:tc>
          <w:tcPr>
            <w:tcW w:w="1014" w:type="pct"/>
          </w:tcPr>
          <w:p w14:paraId="0F9B50B9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Stara Wieś</w:t>
            </w:r>
          </w:p>
        </w:tc>
        <w:tc>
          <w:tcPr>
            <w:tcW w:w="2320" w:type="pct"/>
            <w:noWrap/>
            <w:hideMark/>
          </w:tcPr>
          <w:p w14:paraId="188A08ED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6,12</w:t>
            </w:r>
          </w:p>
        </w:tc>
        <w:tc>
          <w:tcPr>
            <w:tcW w:w="1666" w:type="pct"/>
            <w:noWrap/>
            <w:hideMark/>
          </w:tcPr>
          <w:p w14:paraId="3E8A5F38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6,12</w:t>
            </w:r>
          </w:p>
        </w:tc>
      </w:tr>
      <w:tr w:rsidR="00223853" w:rsidRPr="005B57CF" w14:paraId="36CF5520" w14:textId="77777777" w:rsidTr="00BD24AE">
        <w:trPr>
          <w:trHeight w:val="20"/>
        </w:trPr>
        <w:tc>
          <w:tcPr>
            <w:tcW w:w="1014" w:type="pct"/>
          </w:tcPr>
          <w:p w14:paraId="7AEE6C4E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Tchórzew</w:t>
            </w:r>
          </w:p>
        </w:tc>
        <w:tc>
          <w:tcPr>
            <w:tcW w:w="2320" w:type="pct"/>
            <w:noWrap/>
            <w:hideMark/>
          </w:tcPr>
          <w:p w14:paraId="197A5C75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10,58</w:t>
            </w:r>
          </w:p>
        </w:tc>
        <w:tc>
          <w:tcPr>
            <w:tcW w:w="1666" w:type="pct"/>
            <w:noWrap/>
            <w:hideMark/>
          </w:tcPr>
          <w:p w14:paraId="1F92DED7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2,88</w:t>
            </w:r>
          </w:p>
        </w:tc>
      </w:tr>
      <w:tr w:rsidR="00223853" w:rsidRPr="005B57CF" w14:paraId="671E84B6" w14:textId="77777777" w:rsidTr="00BD24AE">
        <w:trPr>
          <w:trHeight w:val="20"/>
        </w:trPr>
        <w:tc>
          <w:tcPr>
            <w:tcW w:w="1014" w:type="pct"/>
          </w:tcPr>
          <w:p w14:paraId="640C6461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Tchórzew-Kolonia</w:t>
            </w:r>
          </w:p>
        </w:tc>
        <w:tc>
          <w:tcPr>
            <w:tcW w:w="2320" w:type="pct"/>
            <w:noWrap/>
            <w:hideMark/>
          </w:tcPr>
          <w:p w14:paraId="5A4752AF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5,41</w:t>
            </w:r>
          </w:p>
        </w:tc>
        <w:tc>
          <w:tcPr>
            <w:tcW w:w="1666" w:type="pct"/>
            <w:noWrap/>
            <w:hideMark/>
          </w:tcPr>
          <w:p w14:paraId="08AB74D8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3,50</w:t>
            </w:r>
          </w:p>
        </w:tc>
      </w:tr>
      <w:tr w:rsidR="00223853" w:rsidRPr="005B57CF" w14:paraId="6C487FAF" w14:textId="77777777" w:rsidTr="00BD24AE">
        <w:trPr>
          <w:trHeight w:val="20"/>
        </w:trPr>
        <w:tc>
          <w:tcPr>
            <w:tcW w:w="1014" w:type="pct"/>
          </w:tcPr>
          <w:p w14:paraId="3708B698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Wola Chomejowa</w:t>
            </w:r>
          </w:p>
        </w:tc>
        <w:tc>
          <w:tcPr>
            <w:tcW w:w="2320" w:type="pct"/>
            <w:noWrap/>
            <w:hideMark/>
          </w:tcPr>
          <w:p w14:paraId="531D8484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7,77</w:t>
            </w:r>
          </w:p>
        </w:tc>
        <w:tc>
          <w:tcPr>
            <w:tcW w:w="1666" w:type="pct"/>
            <w:noWrap/>
            <w:hideMark/>
          </w:tcPr>
          <w:p w14:paraId="6B67372B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6,42</w:t>
            </w:r>
          </w:p>
        </w:tc>
      </w:tr>
      <w:tr w:rsidR="00223853" w:rsidRPr="005B57CF" w14:paraId="5FB94FC5" w14:textId="77777777" w:rsidTr="00BD24AE">
        <w:trPr>
          <w:trHeight w:val="20"/>
        </w:trPr>
        <w:tc>
          <w:tcPr>
            <w:tcW w:w="1014" w:type="pct"/>
          </w:tcPr>
          <w:p w14:paraId="4F6221B8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Wola Osowińska</w:t>
            </w:r>
          </w:p>
        </w:tc>
        <w:tc>
          <w:tcPr>
            <w:tcW w:w="2320" w:type="pct"/>
            <w:noWrap/>
            <w:hideMark/>
          </w:tcPr>
          <w:p w14:paraId="393EFDB7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4,36</w:t>
            </w:r>
          </w:p>
        </w:tc>
        <w:tc>
          <w:tcPr>
            <w:tcW w:w="1666" w:type="pct"/>
            <w:noWrap/>
            <w:hideMark/>
          </w:tcPr>
          <w:p w14:paraId="29111036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3,85</w:t>
            </w:r>
          </w:p>
        </w:tc>
      </w:tr>
      <w:tr w:rsidR="00223853" w:rsidRPr="005B57CF" w14:paraId="7D3DCF3C" w14:textId="77777777" w:rsidTr="00BD24AE">
        <w:trPr>
          <w:trHeight w:val="20"/>
        </w:trPr>
        <w:tc>
          <w:tcPr>
            <w:tcW w:w="1014" w:type="pct"/>
          </w:tcPr>
          <w:p w14:paraId="26084E33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Wrzosów</w:t>
            </w:r>
          </w:p>
        </w:tc>
        <w:tc>
          <w:tcPr>
            <w:tcW w:w="2320" w:type="pct"/>
            <w:noWrap/>
            <w:hideMark/>
          </w:tcPr>
          <w:p w14:paraId="60852B5A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4,88</w:t>
            </w:r>
          </w:p>
        </w:tc>
        <w:tc>
          <w:tcPr>
            <w:tcW w:w="1666" w:type="pct"/>
            <w:noWrap/>
            <w:hideMark/>
          </w:tcPr>
          <w:p w14:paraId="40340DE5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4,88</w:t>
            </w:r>
          </w:p>
        </w:tc>
      </w:tr>
      <w:tr w:rsidR="00223853" w:rsidRPr="005B57CF" w14:paraId="77C8E466" w14:textId="77777777" w:rsidTr="00BD24AE">
        <w:trPr>
          <w:trHeight w:val="20"/>
        </w:trPr>
        <w:tc>
          <w:tcPr>
            <w:tcW w:w="1014" w:type="pct"/>
          </w:tcPr>
          <w:p w14:paraId="577660DD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 Suma</w:t>
            </w:r>
          </w:p>
        </w:tc>
        <w:tc>
          <w:tcPr>
            <w:tcW w:w="2320" w:type="pct"/>
            <w:noWrap/>
            <w:hideMark/>
          </w:tcPr>
          <w:p w14:paraId="7926080E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6,05</w:t>
            </w:r>
          </w:p>
        </w:tc>
        <w:tc>
          <w:tcPr>
            <w:tcW w:w="1666" w:type="pct"/>
            <w:noWrap/>
            <w:hideMark/>
          </w:tcPr>
          <w:p w14:paraId="68373292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5,03</w:t>
            </w:r>
          </w:p>
        </w:tc>
      </w:tr>
    </w:tbl>
    <w:p w14:paraId="546FEABF" w14:textId="77777777" w:rsidR="00BD24AE" w:rsidRPr="005B57CF" w:rsidRDefault="00BD24AE" w:rsidP="00BD24AE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Źródło: opracowanie własne na podstawie danych z Gminy Borki.</w:t>
      </w:r>
    </w:p>
    <w:p w14:paraId="5A6704EF" w14:textId="77777777" w:rsidR="000D2993" w:rsidRDefault="000D2993">
      <w:pPr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r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br w:type="page"/>
      </w:r>
    </w:p>
    <w:p w14:paraId="62A67CFE" w14:textId="1AB63048" w:rsidR="637ADC8B" w:rsidRPr="005B57CF" w:rsidRDefault="00485987" w:rsidP="00485987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bookmarkStart w:id="34" w:name="_Toc95477360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lastRenderedPageBreak/>
        <w:t xml:space="preserve">Rysunek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Rysunek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17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. </w:t>
      </w:r>
      <w:r w:rsidR="637ADC8B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Aktywni przedsiębiorcy na 100 osób w wieku produkcyjnym w gminie Borki w 2020 r.</w:t>
      </w:r>
      <w:bookmarkEnd w:id="34"/>
    </w:p>
    <w:p w14:paraId="16002230" w14:textId="5FB20120" w:rsidR="637ADC8B" w:rsidRPr="005B57CF" w:rsidRDefault="637ADC8B" w:rsidP="637ADC8B">
      <w:pPr>
        <w:jc w:val="both"/>
        <w:rPr>
          <w:rFonts w:asciiTheme="majorHAnsi" w:hAnsiTheme="majorHAnsi" w:cstheme="majorHAnsi"/>
        </w:rPr>
      </w:pPr>
      <w:r w:rsidRPr="005B57CF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4837BA14" wp14:editId="574E908F">
            <wp:extent cx="5550196" cy="3919825"/>
            <wp:effectExtent l="0" t="0" r="0" b="0"/>
            <wp:docPr id="1787308781" name="Obraz 1787308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249" cy="392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3E857" w14:textId="77777777" w:rsidR="005B57CF" w:rsidRPr="005B57CF" w:rsidRDefault="005B57CF" w:rsidP="005B57CF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</w:t>
      </w:r>
      <w:r>
        <w:rPr>
          <w:rFonts w:asciiTheme="majorHAnsi" w:eastAsiaTheme="majorEastAsia" w:hAnsiTheme="majorHAnsi" w:cstheme="majorHAnsi"/>
          <w:i/>
          <w:iCs/>
          <w:sz w:val="18"/>
          <w:szCs w:val="18"/>
        </w:rPr>
        <w:t>o</w:t>
      </w: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pracowanie własne, podkład openstreetmap.org</w:t>
      </w:r>
    </w:p>
    <w:p w14:paraId="3B369278" w14:textId="7B0DACA0" w:rsidR="637ADC8B" w:rsidRPr="005B57CF" w:rsidRDefault="00485987" w:rsidP="637ADC8B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bookmarkStart w:id="35" w:name="_Toc95477361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Rysunek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Rysunek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18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. </w:t>
      </w:r>
      <w:r w:rsidR="637ADC8B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Wykreśleni przedsiębiorcy na 100 osób w wieku produkcyjnym w gminie Borki w 2020 r.</w:t>
      </w:r>
      <w:bookmarkEnd w:id="35"/>
      <w:r w:rsidR="637ADC8B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 </w:t>
      </w:r>
    </w:p>
    <w:p w14:paraId="35B1C999" w14:textId="6EAD0EB0" w:rsidR="637ADC8B" w:rsidRPr="005B57CF" w:rsidRDefault="637ADC8B" w:rsidP="637ADC8B">
      <w:pPr>
        <w:jc w:val="both"/>
        <w:rPr>
          <w:rFonts w:asciiTheme="majorHAnsi" w:hAnsiTheme="majorHAnsi" w:cstheme="majorHAnsi"/>
        </w:rPr>
      </w:pPr>
      <w:r w:rsidRPr="005B57CF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44249DBE" wp14:editId="4A51131F">
            <wp:extent cx="5337545" cy="3769642"/>
            <wp:effectExtent l="0" t="0" r="0" b="0"/>
            <wp:docPr id="2072947746" name="Obraz 2072947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482" cy="377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2C888" w14:textId="77777777" w:rsidR="005B57CF" w:rsidRPr="005B57CF" w:rsidRDefault="005B57CF" w:rsidP="005B57CF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</w:t>
      </w:r>
      <w:r>
        <w:rPr>
          <w:rFonts w:asciiTheme="majorHAnsi" w:eastAsiaTheme="majorEastAsia" w:hAnsiTheme="majorHAnsi" w:cstheme="majorHAnsi"/>
          <w:i/>
          <w:iCs/>
          <w:sz w:val="18"/>
          <w:szCs w:val="18"/>
        </w:rPr>
        <w:t>o</w:t>
      </w: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pracowanie własne, podkład openstreetmap.org</w:t>
      </w:r>
    </w:p>
    <w:p w14:paraId="42498678" w14:textId="0B0E497D" w:rsidR="489EECE5" w:rsidRPr="005B57CF" w:rsidRDefault="749763E7" w:rsidP="749763E7">
      <w:pPr>
        <w:jc w:val="both"/>
        <w:rPr>
          <w:rFonts w:asciiTheme="majorHAnsi" w:eastAsiaTheme="majorEastAsia" w:hAnsiTheme="majorHAnsi" w:cstheme="majorHAnsi"/>
          <w:color w:val="000000" w:themeColor="text1"/>
          <w:lang w:eastAsia="pl-PL"/>
        </w:rPr>
      </w:pPr>
      <w:r w:rsidRPr="005B57CF">
        <w:rPr>
          <w:rFonts w:asciiTheme="majorHAnsi" w:eastAsiaTheme="majorEastAsia" w:hAnsiTheme="majorHAnsi" w:cstheme="majorHAnsi"/>
          <w:color w:val="000000" w:themeColor="text1"/>
          <w:lang w:eastAsia="pl-PL"/>
        </w:rPr>
        <w:lastRenderedPageBreak/>
        <w:t xml:space="preserve">W 2020 roku najwięcej zarejestrowanych przedsiębiorców na 1000 mieszkańców przybyło w Pasmugach </w:t>
      </w:r>
      <w:r w:rsidRPr="005B57CF">
        <w:rPr>
          <w:rFonts w:asciiTheme="majorHAnsi" w:eastAsiaTheme="majorEastAsia" w:hAnsiTheme="majorHAnsi" w:cstheme="majorHAnsi"/>
        </w:rPr>
        <w:t xml:space="preserve">– </w:t>
      </w:r>
      <w:r w:rsidRPr="005B57CF">
        <w:rPr>
          <w:rFonts w:asciiTheme="majorHAnsi" w:eastAsiaTheme="majorEastAsia" w:hAnsiTheme="majorHAnsi" w:cstheme="majorHAnsi"/>
          <w:color w:val="000000" w:themeColor="text1"/>
          <w:lang w:eastAsia="pl-PL"/>
        </w:rPr>
        <w:t xml:space="preserve">13,33 oraz Tchórzewie </w:t>
      </w:r>
      <w:r w:rsidRPr="005B57CF">
        <w:rPr>
          <w:rFonts w:asciiTheme="majorHAnsi" w:eastAsiaTheme="majorEastAsia" w:hAnsiTheme="majorHAnsi" w:cstheme="majorHAnsi"/>
        </w:rPr>
        <w:t>–</w:t>
      </w:r>
      <w:r w:rsidRPr="005B57CF">
        <w:rPr>
          <w:rFonts w:asciiTheme="majorHAnsi" w:eastAsiaTheme="majorEastAsia" w:hAnsiTheme="majorHAnsi" w:cstheme="majorHAnsi"/>
          <w:color w:val="000000" w:themeColor="text1"/>
          <w:lang w:eastAsia="pl-PL"/>
        </w:rPr>
        <w:t xml:space="preserve"> 10,99, a w pięciu miejscowościach nie odnotowano żadnej nowej rejestracji </w:t>
      </w:r>
      <w:r w:rsidRPr="005B57CF">
        <w:rPr>
          <w:rFonts w:asciiTheme="majorHAnsi" w:eastAsiaTheme="majorEastAsia" w:hAnsiTheme="majorHAnsi" w:cstheme="majorHAnsi"/>
        </w:rPr>
        <w:t>–</w:t>
      </w:r>
      <w:r w:rsidRPr="005B57CF">
        <w:rPr>
          <w:rFonts w:asciiTheme="majorHAnsi" w:eastAsiaTheme="majorEastAsia" w:hAnsiTheme="majorHAnsi" w:cstheme="majorHAnsi"/>
          <w:color w:val="000000" w:themeColor="text1"/>
          <w:lang w:eastAsia="pl-PL"/>
        </w:rPr>
        <w:t xml:space="preserve"> Maruszewcu Nowym, Maruszewcu Starym, Nowinach, Tchórzewie</w:t>
      </w:r>
      <w:r w:rsidR="00361C1E">
        <w:rPr>
          <w:rFonts w:asciiTheme="majorHAnsi" w:eastAsiaTheme="majorEastAsia" w:hAnsiTheme="majorHAnsi" w:cstheme="majorHAnsi"/>
          <w:color w:val="000000" w:themeColor="text1"/>
          <w:lang w:eastAsia="pl-PL"/>
        </w:rPr>
        <w:t xml:space="preserve"> - Kolonii i Woli Chomejowej. W </w:t>
      </w:r>
      <w:r w:rsidRPr="005B57CF">
        <w:rPr>
          <w:rFonts w:asciiTheme="majorHAnsi" w:eastAsiaTheme="majorEastAsia" w:hAnsiTheme="majorHAnsi" w:cstheme="majorHAnsi"/>
          <w:color w:val="000000" w:themeColor="text1"/>
          <w:lang w:eastAsia="pl-PL"/>
        </w:rPr>
        <w:t>trzech sołectwach liczba wykreślonych w 2020 roku przewyższała li</w:t>
      </w:r>
      <w:r w:rsidR="00361C1E">
        <w:rPr>
          <w:rFonts w:asciiTheme="majorHAnsi" w:eastAsiaTheme="majorEastAsia" w:hAnsiTheme="majorHAnsi" w:cstheme="majorHAnsi"/>
          <w:color w:val="000000" w:themeColor="text1"/>
          <w:lang w:eastAsia="pl-PL"/>
        </w:rPr>
        <w:t>czbę zarejestrowanych i były to </w:t>
      </w:r>
      <w:r w:rsidRPr="005B57CF">
        <w:rPr>
          <w:rFonts w:asciiTheme="majorHAnsi" w:eastAsiaTheme="majorEastAsia" w:hAnsiTheme="majorHAnsi" w:cstheme="majorHAnsi"/>
          <w:color w:val="000000" w:themeColor="text1"/>
          <w:lang w:eastAsia="pl-PL"/>
        </w:rPr>
        <w:t xml:space="preserve">miejscowości: Osowno </w:t>
      </w:r>
      <w:r w:rsidRPr="005B57CF">
        <w:rPr>
          <w:rFonts w:asciiTheme="majorHAnsi" w:eastAsiaTheme="majorEastAsia" w:hAnsiTheme="majorHAnsi" w:cstheme="majorHAnsi"/>
        </w:rPr>
        <w:t xml:space="preserve">– </w:t>
      </w:r>
      <w:r w:rsidRPr="005B57CF">
        <w:rPr>
          <w:rFonts w:asciiTheme="majorHAnsi" w:eastAsiaTheme="majorEastAsia" w:hAnsiTheme="majorHAnsi" w:cstheme="majorHAnsi"/>
          <w:color w:val="000000" w:themeColor="text1"/>
          <w:lang w:eastAsia="pl-PL"/>
        </w:rPr>
        <w:t xml:space="preserve">wartość wskaźnika 2,00, Stara Wieś- wartość wskaźnika 1,50 oraz Wola Osowińska- wartość wskaźnika 1,50. </w:t>
      </w:r>
    </w:p>
    <w:p w14:paraId="07CB1406" w14:textId="3C494572" w:rsidR="6DE7DA7C" w:rsidRPr="005B57CF" w:rsidRDefault="00485987" w:rsidP="5C17128A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bookmarkStart w:id="36" w:name="_Toc95477334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Tabela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Tabela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12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. Zarejestrowani przedsiębiorcy w 2020 r. na 1000 mieszkańców, wykreśleni przedsiębiorcy w 2020 r. na 1000 mieszkańców i  stosunek wykreślonych przedsiębiorców w 2020 r. do zarejestrowanych przedsiębiorców w 2020 r.</w:t>
      </w:r>
      <w:bookmarkEnd w:id="36"/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980"/>
        <w:gridCol w:w="2268"/>
        <w:gridCol w:w="2268"/>
        <w:gridCol w:w="2546"/>
      </w:tblGrid>
      <w:tr w:rsidR="00223853" w:rsidRPr="005B57CF" w14:paraId="4E50D902" w14:textId="77777777" w:rsidTr="00485987">
        <w:trPr>
          <w:trHeight w:val="20"/>
        </w:trPr>
        <w:tc>
          <w:tcPr>
            <w:tcW w:w="1092" w:type="pct"/>
            <w:shd w:val="clear" w:color="auto" w:fill="D9E2F3" w:themeFill="accent5" w:themeFillTint="33"/>
          </w:tcPr>
          <w:p w14:paraId="4B8484D5" w14:textId="4C6C8983" w:rsidR="00223853" w:rsidRPr="005B57CF" w:rsidRDefault="00223853" w:rsidP="00D50395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51" w:type="pct"/>
            <w:shd w:val="clear" w:color="auto" w:fill="D9E2F3" w:themeFill="accent5" w:themeFillTint="33"/>
            <w:hideMark/>
          </w:tcPr>
          <w:p w14:paraId="370AAFF7" w14:textId="606C2A4D" w:rsidR="00223853" w:rsidRPr="005B57CF" w:rsidRDefault="00485987" w:rsidP="00D50395">
            <w:pPr>
              <w:jc w:val="center"/>
              <w:rPr>
                <w:rFonts w:asciiTheme="majorHAnsi" w:eastAsiaTheme="majorEastAsia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Z</w:t>
            </w:r>
            <w:r w:rsidR="6DE7DA7C"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arejestrowani przedsiębiorcy w 2020 r. na 1000 mieszkańców</w:t>
            </w:r>
          </w:p>
        </w:tc>
        <w:tc>
          <w:tcPr>
            <w:tcW w:w="1251" w:type="pct"/>
            <w:shd w:val="clear" w:color="auto" w:fill="D9E2F3" w:themeFill="accent5" w:themeFillTint="33"/>
            <w:hideMark/>
          </w:tcPr>
          <w:p w14:paraId="51F2E139" w14:textId="77777777" w:rsidR="00223853" w:rsidRPr="005B57CF" w:rsidRDefault="6DE7DA7C" w:rsidP="00D50395">
            <w:pPr>
              <w:jc w:val="center"/>
              <w:rPr>
                <w:rFonts w:asciiTheme="majorHAnsi" w:eastAsiaTheme="majorEastAsia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Wykreśleni przedsiębiorcy w 2020 r. na 1000 mieszkańców</w:t>
            </w:r>
          </w:p>
        </w:tc>
        <w:tc>
          <w:tcPr>
            <w:tcW w:w="1405" w:type="pct"/>
            <w:shd w:val="clear" w:color="auto" w:fill="D9E2F3" w:themeFill="accent5" w:themeFillTint="33"/>
            <w:hideMark/>
          </w:tcPr>
          <w:p w14:paraId="2429EF55" w14:textId="77777777" w:rsidR="00223853" w:rsidRPr="005B57CF" w:rsidRDefault="6DE7DA7C" w:rsidP="00D50395">
            <w:pPr>
              <w:jc w:val="center"/>
              <w:rPr>
                <w:rFonts w:asciiTheme="majorHAnsi" w:eastAsiaTheme="majorEastAsia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Stosunek wykreślonych przedsiębiorców w 2020 r. do zarejestrowanych przedsiębiorców w 2020 r.</w:t>
            </w:r>
          </w:p>
        </w:tc>
      </w:tr>
      <w:tr w:rsidR="00223853" w:rsidRPr="005B57CF" w14:paraId="6BFD5D62" w14:textId="77777777" w:rsidTr="00485987">
        <w:trPr>
          <w:trHeight w:val="20"/>
        </w:trPr>
        <w:tc>
          <w:tcPr>
            <w:tcW w:w="1092" w:type="pct"/>
          </w:tcPr>
          <w:p w14:paraId="1F991CB0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Borki</w:t>
            </w:r>
          </w:p>
        </w:tc>
        <w:tc>
          <w:tcPr>
            <w:tcW w:w="1251" w:type="pct"/>
            <w:noWrap/>
            <w:hideMark/>
          </w:tcPr>
          <w:p w14:paraId="753060CA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4,24</w:t>
            </w:r>
          </w:p>
        </w:tc>
        <w:tc>
          <w:tcPr>
            <w:tcW w:w="1251" w:type="pct"/>
            <w:noWrap/>
            <w:hideMark/>
          </w:tcPr>
          <w:p w14:paraId="5055E2F9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2,83</w:t>
            </w:r>
          </w:p>
        </w:tc>
        <w:tc>
          <w:tcPr>
            <w:tcW w:w="1405" w:type="pct"/>
            <w:noWrap/>
            <w:hideMark/>
          </w:tcPr>
          <w:p w14:paraId="173F8631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0,67</w:t>
            </w:r>
          </w:p>
        </w:tc>
      </w:tr>
      <w:tr w:rsidR="00223853" w:rsidRPr="005B57CF" w14:paraId="3E272E1F" w14:textId="77777777" w:rsidTr="00485987">
        <w:trPr>
          <w:trHeight w:val="20"/>
        </w:trPr>
        <w:tc>
          <w:tcPr>
            <w:tcW w:w="1092" w:type="pct"/>
          </w:tcPr>
          <w:p w14:paraId="45D2A11D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Krasew</w:t>
            </w:r>
          </w:p>
        </w:tc>
        <w:tc>
          <w:tcPr>
            <w:tcW w:w="1251" w:type="pct"/>
            <w:noWrap/>
            <w:hideMark/>
          </w:tcPr>
          <w:p w14:paraId="32F1782C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5,47</w:t>
            </w:r>
          </w:p>
        </w:tc>
        <w:tc>
          <w:tcPr>
            <w:tcW w:w="1251" w:type="pct"/>
            <w:noWrap/>
            <w:hideMark/>
          </w:tcPr>
          <w:p w14:paraId="273EABD2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05" w:type="pct"/>
            <w:noWrap/>
            <w:hideMark/>
          </w:tcPr>
          <w:p w14:paraId="5661D2F3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</w:tr>
      <w:tr w:rsidR="00223853" w:rsidRPr="005B57CF" w14:paraId="6C5F7564" w14:textId="77777777" w:rsidTr="00485987">
        <w:trPr>
          <w:trHeight w:val="20"/>
        </w:trPr>
        <w:tc>
          <w:tcPr>
            <w:tcW w:w="1092" w:type="pct"/>
          </w:tcPr>
          <w:p w14:paraId="3DB6A139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Maruszewiec Nowy</w:t>
            </w:r>
          </w:p>
        </w:tc>
        <w:tc>
          <w:tcPr>
            <w:tcW w:w="1251" w:type="pct"/>
            <w:noWrap/>
            <w:hideMark/>
          </w:tcPr>
          <w:p w14:paraId="6B73B36E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251" w:type="pct"/>
            <w:noWrap/>
            <w:hideMark/>
          </w:tcPr>
          <w:p w14:paraId="5EBE26FE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05" w:type="pct"/>
            <w:noWrap/>
            <w:hideMark/>
          </w:tcPr>
          <w:p w14:paraId="208832F4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Nd. </w:t>
            </w:r>
          </w:p>
        </w:tc>
      </w:tr>
      <w:tr w:rsidR="00223853" w:rsidRPr="005B57CF" w14:paraId="66BFF37A" w14:textId="77777777" w:rsidTr="00485987">
        <w:trPr>
          <w:trHeight w:val="20"/>
        </w:trPr>
        <w:tc>
          <w:tcPr>
            <w:tcW w:w="1092" w:type="pct"/>
          </w:tcPr>
          <w:p w14:paraId="15943F68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Maruszewiec Stary</w:t>
            </w:r>
          </w:p>
        </w:tc>
        <w:tc>
          <w:tcPr>
            <w:tcW w:w="1251" w:type="pct"/>
            <w:noWrap/>
            <w:hideMark/>
          </w:tcPr>
          <w:p w14:paraId="40901D4C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251" w:type="pct"/>
            <w:noWrap/>
            <w:hideMark/>
          </w:tcPr>
          <w:p w14:paraId="4BA3B220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05" w:type="pct"/>
            <w:noWrap/>
            <w:hideMark/>
          </w:tcPr>
          <w:p w14:paraId="2E5560A1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Nd. </w:t>
            </w:r>
          </w:p>
        </w:tc>
      </w:tr>
      <w:tr w:rsidR="00223853" w:rsidRPr="005B57CF" w14:paraId="598B3DB2" w14:textId="77777777" w:rsidTr="00485987">
        <w:trPr>
          <w:trHeight w:val="20"/>
        </w:trPr>
        <w:tc>
          <w:tcPr>
            <w:tcW w:w="1092" w:type="pct"/>
          </w:tcPr>
          <w:p w14:paraId="18FD6F05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Nowiny</w:t>
            </w:r>
          </w:p>
        </w:tc>
        <w:tc>
          <w:tcPr>
            <w:tcW w:w="1251" w:type="pct"/>
            <w:noWrap/>
            <w:hideMark/>
          </w:tcPr>
          <w:p w14:paraId="60644A7A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251" w:type="pct"/>
            <w:noWrap/>
            <w:hideMark/>
          </w:tcPr>
          <w:p w14:paraId="59792AAF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05" w:type="pct"/>
            <w:noWrap/>
            <w:hideMark/>
          </w:tcPr>
          <w:p w14:paraId="17EC9C9B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Nd.  </w:t>
            </w:r>
          </w:p>
        </w:tc>
      </w:tr>
      <w:tr w:rsidR="00223853" w:rsidRPr="005B57CF" w14:paraId="76810E20" w14:textId="77777777" w:rsidTr="00485987">
        <w:trPr>
          <w:trHeight w:val="20"/>
        </w:trPr>
        <w:tc>
          <w:tcPr>
            <w:tcW w:w="1092" w:type="pct"/>
          </w:tcPr>
          <w:p w14:paraId="25B9B9ED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Olszewnica</w:t>
            </w:r>
          </w:p>
        </w:tc>
        <w:tc>
          <w:tcPr>
            <w:tcW w:w="1251" w:type="pct"/>
            <w:noWrap/>
            <w:hideMark/>
          </w:tcPr>
          <w:p w14:paraId="172CC336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7,96</w:t>
            </w:r>
          </w:p>
        </w:tc>
        <w:tc>
          <w:tcPr>
            <w:tcW w:w="1251" w:type="pct"/>
            <w:noWrap/>
            <w:hideMark/>
          </w:tcPr>
          <w:p w14:paraId="05E76CA1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05" w:type="pct"/>
            <w:noWrap/>
            <w:hideMark/>
          </w:tcPr>
          <w:p w14:paraId="7965A05F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</w:tr>
      <w:tr w:rsidR="00223853" w:rsidRPr="005B57CF" w14:paraId="45E3AFF3" w14:textId="77777777" w:rsidTr="00485987">
        <w:trPr>
          <w:trHeight w:val="20"/>
        </w:trPr>
        <w:tc>
          <w:tcPr>
            <w:tcW w:w="1092" w:type="pct"/>
          </w:tcPr>
          <w:p w14:paraId="1996210D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Osowno</w:t>
            </w:r>
          </w:p>
        </w:tc>
        <w:tc>
          <w:tcPr>
            <w:tcW w:w="1251" w:type="pct"/>
            <w:noWrap/>
            <w:hideMark/>
          </w:tcPr>
          <w:p w14:paraId="5C392020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4,59</w:t>
            </w:r>
          </w:p>
        </w:tc>
        <w:tc>
          <w:tcPr>
            <w:tcW w:w="1251" w:type="pct"/>
            <w:noWrap/>
            <w:hideMark/>
          </w:tcPr>
          <w:p w14:paraId="3A1A37FA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9,17</w:t>
            </w:r>
          </w:p>
        </w:tc>
        <w:tc>
          <w:tcPr>
            <w:tcW w:w="1405" w:type="pct"/>
            <w:noWrap/>
            <w:hideMark/>
          </w:tcPr>
          <w:p w14:paraId="46C436F9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2,00</w:t>
            </w:r>
          </w:p>
        </w:tc>
      </w:tr>
      <w:tr w:rsidR="00223853" w:rsidRPr="005B57CF" w14:paraId="44EB62AA" w14:textId="77777777" w:rsidTr="00485987">
        <w:trPr>
          <w:trHeight w:val="20"/>
        </w:trPr>
        <w:tc>
          <w:tcPr>
            <w:tcW w:w="1092" w:type="pct"/>
          </w:tcPr>
          <w:p w14:paraId="4EB45381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Pasmugi</w:t>
            </w:r>
          </w:p>
        </w:tc>
        <w:tc>
          <w:tcPr>
            <w:tcW w:w="1251" w:type="pct"/>
            <w:noWrap/>
            <w:hideMark/>
          </w:tcPr>
          <w:p w14:paraId="53AA9294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13,33</w:t>
            </w:r>
          </w:p>
        </w:tc>
        <w:tc>
          <w:tcPr>
            <w:tcW w:w="1251" w:type="pct"/>
            <w:noWrap/>
            <w:hideMark/>
          </w:tcPr>
          <w:p w14:paraId="3731644F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05" w:type="pct"/>
            <w:noWrap/>
            <w:hideMark/>
          </w:tcPr>
          <w:p w14:paraId="7988A92E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</w:tr>
      <w:tr w:rsidR="00223853" w:rsidRPr="005B57CF" w14:paraId="5210F79D" w14:textId="77777777" w:rsidTr="00485987">
        <w:trPr>
          <w:trHeight w:val="20"/>
        </w:trPr>
        <w:tc>
          <w:tcPr>
            <w:tcW w:w="1092" w:type="pct"/>
          </w:tcPr>
          <w:p w14:paraId="40B02D11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Sitno</w:t>
            </w:r>
          </w:p>
        </w:tc>
        <w:tc>
          <w:tcPr>
            <w:tcW w:w="1251" w:type="pct"/>
            <w:noWrap/>
            <w:hideMark/>
          </w:tcPr>
          <w:p w14:paraId="19BE35EE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3,56</w:t>
            </w:r>
          </w:p>
        </w:tc>
        <w:tc>
          <w:tcPr>
            <w:tcW w:w="1251" w:type="pct"/>
            <w:noWrap/>
            <w:hideMark/>
          </w:tcPr>
          <w:p w14:paraId="29222E85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05" w:type="pct"/>
            <w:noWrap/>
            <w:hideMark/>
          </w:tcPr>
          <w:p w14:paraId="3D2DB60F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</w:tr>
      <w:tr w:rsidR="00223853" w:rsidRPr="005B57CF" w14:paraId="006B02FA" w14:textId="77777777" w:rsidTr="00485987">
        <w:trPr>
          <w:trHeight w:val="20"/>
        </w:trPr>
        <w:tc>
          <w:tcPr>
            <w:tcW w:w="1092" w:type="pct"/>
          </w:tcPr>
          <w:p w14:paraId="073BF8FA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Stara Wieś</w:t>
            </w:r>
          </w:p>
        </w:tc>
        <w:tc>
          <w:tcPr>
            <w:tcW w:w="1251" w:type="pct"/>
            <w:noWrap/>
            <w:hideMark/>
          </w:tcPr>
          <w:p w14:paraId="5D2D4914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3,11</w:t>
            </w:r>
          </w:p>
        </w:tc>
        <w:tc>
          <w:tcPr>
            <w:tcW w:w="1251" w:type="pct"/>
            <w:noWrap/>
            <w:hideMark/>
          </w:tcPr>
          <w:p w14:paraId="339DF058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4,67</w:t>
            </w:r>
          </w:p>
        </w:tc>
        <w:tc>
          <w:tcPr>
            <w:tcW w:w="1405" w:type="pct"/>
            <w:noWrap/>
            <w:hideMark/>
          </w:tcPr>
          <w:p w14:paraId="0A2EDB63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1,50</w:t>
            </w:r>
          </w:p>
        </w:tc>
      </w:tr>
      <w:tr w:rsidR="00223853" w:rsidRPr="005B57CF" w14:paraId="14BF188A" w14:textId="77777777" w:rsidTr="00485987">
        <w:trPr>
          <w:trHeight w:val="20"/>
        </w:trPr>
        <w:tc>
          <w:tcPr>
            <w:tcW w:w="1092" w:type="pct"/>
          </w:tcPr>
          <w:p w14:paraId="782257CA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Tchórzew</w:t>
            </w:r>
          </w:p>
        </w:tc>
        <w:tc>
          <w:tcPr>
            <w:tcW w:w="1251" w:type="pct"/>
            <w:noWrap/>
            <w:hideMark/>
          </w:tcPr>
          <w:p w14:paraId="1FB585E5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10,99</w:t>
            </w:r>
          </w:p>
        </w:tc>
        <w:tc>
          <w:tcPr>
            <w:tcW w:w="1251" w:type="pct"/>
            <w:noWrap/>
            <w:hideMark/>
          </w:tcPr>
          <w:p w14:paraId="4F33832D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05" w:type="pct"/>
            <w:noWrap/>
            <w:hideMark/>
          </w:tcPr>
          <w:p w14:paraId="0048B1C6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</w:tr>
      <w:tr w:rsidR="00223853" w:rsidRPr="005B57CF" w14:paraId="04F7866A" w14:textId="77777777" w:rsidTr="00485987">
        <w:trPr>
          <w:trHeight w:val="20"/>
        </w:trPr>
        <w:tc>
          <w:tcPr>
            <w:tcW w:w="1092" w:type="pct"/>
          </w:tcPr>
          <w:p w14:paraId="2D8518C8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Tchórzew-Kolonia</w:t>
            </w:r>
          </w:p>
        </w:tc>
        <w:tc>
          <w:tcPr>
            <w:tcW w:w="1251" w:type="pct"/>
            <w:noWrap/>
            <w:hideMark/>
          </w:tcPr>
          <w:p w14:paraId="7DAD11CA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251" w:type="pct"/>
            <w:noWrap/>
            <w:hideMark/>
          </w:tcPr>
          <w:p w14:paraId="1F28276C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1,95</w:t>
            </w:r>
          </w:p>
        </w:tc>
        <w:tc>
          <w:tcPr>
            <w:tcW w:w="1405" w:type="pct"/>
            <w:noWrap/>
            <w:hideMark/>
          </w:tcPr>
          <w:p w14:paraId="3962D2D2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Nd. </w:t>
            </w:r>
          </w:p>
        </w:tc>
      </w:tr>
      <w:tr w:rsidR="00223853" w:rsidRPr="005B57CF" w14:paraId="2979BD9B" w14:textId="77777777" w:rsidTr="00485987">
        <w:trPr>
          <w:trHeight w:val="20"/>
        </w:trPr>
        <w:tc>
          <w:tcPr>
            <w:tcW w:w="1092" w:type="pct"/>
          </w:tcPr>
          <w:p w14:paraId="21A8D721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Wola Chomejowa</w:t>
            </w:r>
          </w:p>
        </w:tc>
        <w:tc>
          <w:tcPr>
            <w:tcW w:w="1251" w:type="pct"/>
            <w:noWrap/>
            <w:hideMark/>
          </w:tcPr>
          <w:p w14:paraId="4E72C2A4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251" w:type="pct"/>
            <w:noWrap/>
            <w:hideMark/>
          </w:tcPr>
          <w:p w14:paraId="0014461A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2,05</w:t>
            </w:r>
          </w:p>
        </w:tc>
        <w:tc>
          <w:tcPr>
            <w:tcW w:w="1405" w:type="pct"/>
            <w:noWrap/>
            <w:hideMark/>
          </w:tcPr>
          <w:p w14:paraId="1122093C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Nd.  </w:t>
            </w:r>
          </w:p>
        </w:tc>
      </w:tr>
      <w:tr w:rsidR="00223853" w:rsidRPr="005B57CF" w14:paraId="3ECADB9D" w14:textId="77777777" w:rsidTr="00485987">
        <w:trPr>
          <w:trHeight w:val="20"/>
        </w:trPr>
        <w:tc>
          <w:tcPr>
            <w:tcW w:w="1092" w:type="pct"/>
          </w:tcPr>
          <w:p w14:paraId="56C98E39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Wola Osowińska</w:t>
            </w:r>
          </w:p>
        </w:tc>
        <w:tc>
          <w:tcPr>
            <w:tcW w:w="1251" w:type="pct"/>
            <w:noWrap/>
            <w:hideMark/>
          </w:tcPr>
          <w:p w14:paraId="27956BB4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2,13</w:t>
            </w:r>
          </w:p>
        </w:tc>
        <w:tc>
          <w:tcPr>
            <w:tcW w:w="1251" w:type="pct"/>
            <w:noWrap/>
            <w:hideMark/>
          </w:tcPr>
          <w:p w14:paraId="3155F406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3,20</w:t>
            </w:r>
          </w:p>
        </w:tc>
        <w:tc>
          <w:tcPr>
            <w:tcW w:w="1405" w:type="pct"/>
            <w:noWrap/>
            <w:hideMark/>
          </w:tcPr>
          <w:p w14:paraId="7F56CC09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1,50</w:t>
            </w:r>
          </w:p>
        </w:tc>
      </w:tr>
      <w:tr w:rsidR="00223853" w:rsidRPr="005B57CF" w14:paraId="5204EBA9" w14:textId="77777777" w:rsidTr="00485987">
        <w:trPr>
          <w:trHeight w:val="20"/>
        </w:trPr>
        <w:tc>
          <w:tcPr>
            <w:tcW w:w="1092" w:type="pct"/>
          </w:tcPr>
          <w:p w14:paraId="37213ACB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Wrzosów</w:t>
            </w:r>
          </w:p>
        </w:tc>
        <w:tc>
          <w:tcPr>
            <w:tcW w:w="1251" w:type="pct"/>
            <w:noWrap/>
            <w:hideMark/>
          </w:tcPr>
          <w:p w14:paraId="794AC5D0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5,68</w:t>
            </w:r>
          </w:p>
        </w:tc>
        <w:tc>
          <w:tcPr>
            <w:tcW w:w="1251" w:type="pct"/>
            <w:noWrap/>
            <w:hideMark/>
          </w:tcPr>
          <w:p w14:paraId="203146A4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05" w:type="pct"/>
            <w:noWrap/>
            <w:hideMark/>
          </w:tcPr>
          <w:p w14:paraId="7251F339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</w:tr>
      <w:tr w:rsidR="00223853" w:rsidRPr="005B57CF" w14:paraId="0BE6D427" w14:textId="77777777" w:rsidTr="00BC5FA5">
        <w:trPr>
          <w:trHeight w:val="77"/>
        </w:trPr>
        <w:tc>
          <w:tcPr>
            <w:tcW w:w="1092" w:type="pct"/>
          </w:tcPr>
          <w:p w14:paraId="4FA69B7B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 Suma</w:t>
            </w:r>
          </w:p>
        </w:tc>
        <w:tc>
          <w:tcPr>
            <w:tcW w:w="1251" w:type="pct"/>
            <w:noWrap/>
            <w:hideMark/>
          </w:tcPr>
          <w:p w14:paraId="0F90BD97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3,60</w:t>
            </w:r>
          </w:p>
        </w:tc>
        <w:tc>
          <w:tcPr>
            <w:tcW w:w="1251" w:type="pct"/>
            <w:noWrap/>
            <w:hideMark/>
          </w:tcPr>
          <w:p w14:paraId="6EBE8991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2,29</w:t>
            </w:r>
          </w:p>
        </w:tc>
        <w:tc>
          <w:tcPr>
            <w:tcW w:w="1405" w:type="pct"/>
            <w:noWrap/>
            <w:hideMark/>
          </w:tcPr>
          <w:p w14:paraId="27849C4C" w14:textId="77777777" w:rsidR="00223853" w:rsidRPr="005B57CF" w:rsidRDefault="6DE7DA7C" w:rsidP="6DE7DA7C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0,64</w:t>
            </w:r>
          </w:p>
        </w:tc>
      </w:tr>
    </w:tbl>
    <w:p w14:paraId="6DB82EC0" w14:textId="77777777" w:rsidR="00485987" w:rsidRDefault="00485987" w:rsidP="00485987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Źródło: opracowanie własne na podstawie danych z Gminy Borki.</w:t>
      </w:r>
    </w:p>
    <w:p w14:paraId="6D9B2698" w14:textId="77777777" w:rsidR="000D2993" w:rsidRDefault="000D2993">
      <w:pPr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r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br w:type="page"/>
      </w:r>
    </w:p>
    <w:p w14:paraId="09BEFDCC" w14:textId="235777C9" w:rsidR="000D2993" w:rsidRPr="005B57CF" w:rsidRDefault="000D2993" w:rsidP="000D2993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bookmarkStart w:id="37" w:name="_Toc95477362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lastRenderedPageBreak/>
        <w:t xml:space="preserve">Rysunek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Rysunek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19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. </w:t>
      </w:r>
      <w:r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Zarejestrowani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 przedsiębiorcy na 1000 mieszkańców w sołectwach gminy Borki w 2020 r.</w:t>
      </w:r>
      <w:bookmarkEnd w:id="37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 </w:t>
      </w:r>
    </w:p>
    <w:p w14:paraId="5A7F5A1D" w14:textId="08EBEC3E" w:rsidR="000D2993" w:rsidRDefault="000D2993" w:rsidP="637ADC8B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r w:rsidRPr="000D2993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  <w:lang w:eastAsia="pl-PL"/>
        </w:rPr>
        <w:drawing>
          <wp:inline distT="0" distB="0" distL="0" distR="0" wp14:anchorId="67322488" wp14:editId="2AEDC1B4">
            <wp:extent cx="5425606" cy="3838354"/>
            <wp:effectExtent l="0" t="0" r="0" b="0"/>
            <wp:docPr id="3" name="Obraz 3" descr="C:\Users\groma\AppData\Local\Microsoft\Windows\INetCache\Content.Outlook\JWWHD28O\zarejestrowani na 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oma\AppData\Local\Microsoft\Windows\INetCache\Content.Outlook\JWWHD28O\zarejestrowani na 100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863" cy="384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6336D" w14:textId="77777777" w:rsidR="000D2993" w:rsidRPr="005B57CF" w:rsidRDefault="000D2993" w:rsidP="000D2993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</w:t>
      </w:r>
      <w:r>
        <w:rPr>
          <w:rFonts w:asciiTheme="majorHAnsi" w:eastAsiaTheme="majorEastAsia" w:hAnsiTheme="majorHAnsi" w:cstheme="majorHAnsi"/>
          <w:i/>
          <w:iCs/>
          <w:sz w:val="18"/>
          <w:szCs w:val="18"/>
        </w:rPr>
        <w:t>o</w:t>
      </w: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pracowanie własne, podkład openstreetmap.org</w:t>
      </w:r>
    </w:p>
    <w:p w14:paraId="2C5AD2D4" w14:textId="50B3E91A" w:rsidR="00223853" w:rsidRPr="005B57CF" w:rsidRDefault="00C50293" w:rsidP="637ADC8B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bookmarkStart w:id="38" w:name="_Toc95477363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Rysunek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Rysunek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20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. </w:t>
      </w:r>
      <w:r w:rsidR="637ADC8B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Wykreśleni przedsiębiorcy na 1000 mieszkańców w sołectwach gminy Borki w 2020 r.</w:t>
      </w:r>
      <w:bookmarkEnd w:id="38"/>
      <w:r w:rsidR="637ADC8B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 </w:t>
      </w:r>
    </w:p>
    <w:p w14:paraId="44C99328" w14:textId="54B9BF13" w:rsidR="00223853" w:rsidRPr="005B57CF" w:rsidRDefault="00223853" w:rsidP="637ADC8B">
      <w:pPr>
        <w:jc w:val="both"/>
        <w:rPr>
          <w:rFonts w:asciiTheme="majorHAnsi" w:hAnsiTheme="majorHAnsi" w:cstheme="majorHAnsi"/>
        </w:rPr>
      </w:pPr>
      <w:r w:rsidRPr="005B57CF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5E1F0557" wp14:editId="4B9B7917">
            <wp:extent cx="5465135" cy="3859751"/>
            <wp:effectExtent l="0" t="0" r="0" b="0"/>
            <wp:docPr id="678461327" name="Obraz 67846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126" cy="386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77FF6" w14:textId="45401437" w:rsidR="005B57CF" w:rsidRDefault="005B57CF" w:rsidP="005B57CF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</w:t>
      </w:r>
      <w:r>
        <w:rPr>
          <w:rFonts w:asciiTheme="majorHAnsi" w:eastAsiaTheme="majorEastAsia" w:hAnsiTheme="majorHAnsi" w:cstheme="majorHAnsi"/>
          <w:i/>
          <w:iCs/>
          <w:sz w:val="18"/>
          <w:szCs w:val="18"/>
        </w:rPr>
        <w:t>o</w:t>
      </w: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pracowanie własne, podkład openstreetmap.org</w:t>
      </w:r>
    </w:p>
    <w:p w14:paraId="5606CFC6" w14:textId="6DC7DB87" w:rsidR="000D2993" w:rsidRPr="005B57CF" w:rsidRDefault="000D2993" w:rsidP="000D2993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bookmarkStart w:id="39" w:name="_Toc95477364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lastRenderedPageBreak/>
        <w:t xml:space="preserve">Rysunek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Rysunek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21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. </w:t>
      </w:r>
      <w:r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Stosunek wykreślonych do zarejestrowanych przedsiębiorców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 w sołectwach gminy Borki w 2020 r.</w:t>
      </w:r>
      <w:bookmarkEnd w:id="39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 </w:t>
      </w:r>
    </w:p>
    <w:p w14:paraId="4101652C" w14:textId="32F5720C" w:rsidR="00223853" w:rsidRDefault="000D2993" w:rsidP="637ADC8B">
      <w:pPr>
        <w:jc w:val="both"/>
        <w:rPr>
          <w:rFonts w:asciiTheme="majorHAnsi" w:eastAsiaTheme="majorEastAsia" w:hAnsiTheme="majorHAnsi" w:cstheme="majorHAnsi"/>
        </w:rPr>
      </w:pPr>
      <w:r w:rsidRPr="000D2993">
        <w:rPr>
          <w:rFonts w:asciiTheme="majorHAnsi" w:eastAsiaTheme="majorEastAsia" w:hAnsiTheme="majorHAnsi" w:cstheme="majorHAnsi"/>
          <w:noProof/>
          <w:lang w:eastAsia="pl-PL"/>
        </w:rPr>
        <w:drawing>
          <wp:inline distT="0" distB="0" distL="0" distR="0" wp14:anchorId="148D006F" wp14:editId="7545982B">
            <wp:extent cx="5337545" cy="3776057"/>
            <wp:effectExtent l="0" t="0" r="0" b="0"/>
            <wp:docPr id="2" name="Obraz 2" descr="C:\Users\groma\AppData\Local\Microsoft\Windows\INetCache\Content.Outlook\JWWHD28O\stosunke przedsiebiorcó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oma\AppData\Local\Microsoft\Windows\INetCache\Content.Outlook\JWWHD28O\stosunke przedsiebiorców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216" cy="377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92D67" w14:textId="43FF3067" w:rsidR="000D2993" w:rsidRDefault="000D2993" w:rsidP="000D2993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</w:t>
      </w:r>
      <w:r>
        <w:rPr>
          <w:rFonts w:asciiTheme="majorHAnsi" w:eastAsiaTheme="majorEastAsia" w:hAnsiTheme="majorHAnsi" w:cstheme="majorHAnsi"/>
          <w:i/>
          <w:iCs/>
          <w:sz w:val="18"/>
          <w:szCs w:val="18"/>
        </w:rPr>
        <w:t>o</w:t>
      </w: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pracowanie własne</w:t>
      </w:r>
    </w:p>
    <w:p w14:paraId="101CD922" w14:textId="77777777" w:rsidR="008B5F1C" w:rsidRPr="005B57CF" w:rsidRDefault="6DE7DA7C" w:rsidP="6DE7DA7C">
      <w:pPr>
        <w:pStyle w:val="Nagwek2"/>
        <w:jc w:val="both"/>
        <w:rPr>
          <w:rFonts w:cstheme="majorHAnsi"/>
        </w:rPr>
      </w:pPr>
      <w:bookmarkStart w:id="40" w:name="_Toc95467712"/>
      <w:r w:rsidRPr="005B57CF">
        <w:rPr>
          <w:rFonts w:cstheme="majorHAnsi"/>
        </w:rPr>
        <w:t>Podsumowanie</w:t>
      </w:r>
      <w:bookmarkEnd w:id="40"/>
    </w:p>
    <w:p w14:paraId="4B99056E" w14:textId="0290E042" w:rsidR="00E579F8" w:rsidRPr="005B57CF" w:rsidRDefault="00E579F8" w:rsidP="6DE7DA7C">
      <w:pPr>
        <w:jc w:val="both"/>
        <w:rPr>
          <w:rFonts w:asciiTheme="majorHAnsi" w:eastAsiaTheme="majorEastAsia" w:hAnsiTheme="majorHAnsi" w:cstheme="majorHAnsi"/>
        </w:rPr>
      </w:pPr>
    </w:p>
    <w:p w14:paraId="0AF7EA32" w14:textId="335466C3" w:rsidR="00C50293" w:rsidRPr="005B57CF" w:rsidRDefault="00C50293" w:rsidP="6DE7DA7C">
      <w:pPr>
        <w:jc w:val="both"/>
        <w:rPr>
          <w:rFonts w:asciiTheme="majorHAnsi" w:eastAsiaTheme="majorEastAsia" w:hAnsiTheme="majorHAnsi" w:cstheme="majorHAnsi"/>
        </w:rPr>
      </w:pPr>
      <w:r w:rsidRPr="005B57CF">
        <w:rPr>
          <w:rFonts w:asciiTheme="majorHAnsi" w:eastAsiaTheme="majorEastAsia" w:hAnsiTheme="majorHAnsi" w:cstheme="majorHAnsi"/>
        </w:rPr>
        <w:t xml:space="preserve">W celu dokonania delimitacji obszaru zdegradowanego przyjęto, że w sferze społecznej negatywnych względem wartości dla całej gminy musi </w:t>
      </w:r>
      <w:r w:rsidR="00F402AE" w:rsidRPr="005B57CF">
        <w:rPr>
          <w:rFonts w:asciiTheme="majorHAnsi" w:eastAsiaTheme="majorEastAsia" w:hAnsiTheme="majorHAnsi" w:cstheme="majorHAnsi"/>
        </w:rPr>
        <w:t xml:space="preserve">być 50% analizowanych wskaźników Ponadto w pozostałych sferach musi wystąpić degradacja na poziomie co najmniej 50%. Podsumowanie wskaźników znajduje się w poniższej tabeli.  </w:t>
      </w:r>
    </w:p>
    <w:p w14:paraId="1299C43A" w14:textId="467A0E42" w:rsidR="00223853" w:rsidRPr="005B57CF" w:rsidRDefault="00C50293" w:rsidP="6DE7DA7C">
      <w:pPr>
        <w:jc w:val="both"/>
        <w:rPr>
          <w:rFonts w:asciiTheme="majorHAnsi" w:eastAsiaTheme="majorEastAsia" w:hAnsiTheme="majorHAnsi" w:cstheme="majorHAnsi"/>
        </w:rPr>
      </w:pPr>
      <w:bookmarkStart w:id="41" w:name="_Toc95477335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Tabela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Tabela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13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.. Podsumowanie wskaźników we wszystkich sferach</w:t>
      </w:r>
      <w:r w:rsidR="00F402AE" w:rsidRPr="005B57CF">
        <w:rPr>
          <w:rStyle w:val="Odwoanieprzypisudolnego"/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ootnoteReference w:id="1"/>
      </w:r>
      <w:bookmarkEnd w:id="41"/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7"/>
        <w:gridCol w:w="1278"/>
        <w:gridCol w:w="1843"/>
        <w:gridCol w:w="1687"/>
        <w:gridCol w:w="1231"/>
        <w:gridCol w:w="1193"/>
        <w:gridCol w:w="703"/>
      </w:tblGrid>
      <w:tr w:rsidR="00F402AE" w:rsidRPr="00361C1E" w14:paraId="0A88CD06" w14:textId="77777777" w:rsidTr="00F402AE">
        <w:trPr>
          <w:trHeight w:val="20"/>
        </w:trPr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4F8F56C0" w14:textId="0A04BCF4" w:rsidR="00D242E2" w:rsidRPr="00361C1E" w:rsidRDefault="00D242E2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4C0C8551" w14:textId="77777777" w:rsidR="00D242E2" w:rsidRPr="00361C1E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pl-PL"/>
              </w:rPr>
            </w:pPr>
            <w:r w:rsidRPr="00361C1E">
              <w:rPr>
                <w:rFonts w:asciiTheme="majorHAnsi" w:eastAsiaTheme="majorEastAsia" w:hAnsiTheme="majorHAnsi" w:cstheme="majorHAnsi"/>
                <w:b/>
                <w:color w:val="000000" w:themeColor="text1"/>
                <w:sz w:val="20"/>
                <w:szCs w:val="20"/>
                <w:lang w:eastAsia="pl-PL"/>
              </w:rPr>
              <w:t>Sfera społeczna</w:t>
            </w:r>
          </w:p>
        </w:tc>
        <w:tc>
          <w:tcPr>
            <w:tcW w:w="10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050E6E7E" w14:textId="77777777" w:rsidR="00D242E2" w:rsidRPr="00361C1E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pl-PL"/>
              </w:rPr>
            </w:pPr>
            <w:r w:rsidRPr="00361C1E">
              <w:rPr>
                <w:rFonts w:asciiTheme="majorHAnsi" w:eastAsiaTheme="majorEastAsia" w:hAnsiTheme="majorHAnsi" w:cstheme="majorHAnsi"/>
                <w:b/>
                <w:color w:val="000000" w:themeColor="text1"/>
                <w:sz w:val="20"/>
                <w:szCs w:val="20"/>
                <w:lang w:eastAsia="pl-PL"/>
              </w:rPr>
              <w:t>Sfera przestrzenno-funkcjonalna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6BE9FC1A" w14:textId="77777777" w:rsidR="00D242E2" w:rsidRPr="00361C1E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pl-PL"/>
              </w:rPr>
            </w:pPr>
            <w:r w:rsidRPr="00361C1E">
              <w:rPr>
                <w:rFonts w:asciiTheme="majorHAnsi" w:eastAsiaTheme="majorEastAsia" w:hAnsiTheme="majorHAnsi" w:cstheme="majorHAnsi"/>
                <w:b/>
                <w:color w:val="000000" w:themeColor="text1"/>
                <w:sz w:val="20"/>
                <w:szCs w:val="20"/>
                <w:lang w:eastAsia="pl-PL"/>
              </w:rPr>
              <w:t>Sfera środowiskowa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679A7053" w14:textId="77777777" w:rsidR="00D242E2" w:rsidRPr="00361C1E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pl-PL"/>
              </w:rPr>
            </w:pPr>
            <w:r w:rsidRPr="00361C1E">
              <w:rPr>
                <w:rFonts w:asciiTheme="majorHAnsi" w:eastAsiaTheme="majorEastAsia" w:hAnsiTheme="majorHAnsi" w:cstheme="majorHAnsi"/>
                <w:b/>
                <w:color w:val="000000" w:themeColor="text1"/>
                <w:sz w:val="20"/>
                <w:szCs w:val="20"/>
                <w:lang w:eastAsia="pl-PL"/>
              </w:rPr>
              <w:t>Sfera techniczna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128CF8C0" w14:textId="77777777" w:rsidR="00D242E2" w:rsidRPr="00361C1E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pl-PL"/>
              </w:rPr>
            </w:pPr>
            <w:r w:rsidRPr="00361C1E">
              <w:rPr>
                <w:rFonts w:asciiTheme="majorHAnsi" w:eastAsiaTheme="majorEastAsia" w:hAnsiTheme="majorHAnsi" w:cstheme="majorHAnsi"/>
                <w:b/>
                <w:color w:val="000000" w:themeColor="text1"/>
                <w:sz w:val="20"/>
                <w:szCs w:val="20"/>
                <w:lang w:eastAsia="pl-PL"/>
              </w:rPr>
              <w:t>Sfera gospodarcza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05153FE5" w14:textId="72D1A1B9" w:rsidR="00D242E2" w:rsidRPr="00361C1E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pl-PL"/>
              </w:rPr>
            </w:pPr>
            <w:r w:rsidRPr="00361C1E">
              <w:rPr>
                <w:rFonts w:asciiTheme="majorHAnsi" w:eastAsiaTheme="majorEastAsia" w:hAnsiTheme="majorHAnsi" w:cstheme="majorHAnsi"/>
                <w:b/>
                <w:color w:val="000000" w:themeColor="text1"/>
                <w:sz w:val="20"/>
                <w:szCs w:val="20"/>
                <w:lang w:eastAsia="pl-PL"/>
              </w:rPr>
              <w:t>Suma</w:t>
            </w:r>
          </w:p>
        </w:tc>
      </w:tr>
      <w:tr w:rsidR="00F402AE" w:rsidRPr="005B57CF" w14:paraId="377B5D34" w14:textId="77777777" w:rsidTr="00F402AE">
        <w:trPr>
          <w:trHeight w:val="20"/>
        </w:trPr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58E78" w14:textId="77777777" w:rsidR="00D242E2" w:rsidRPr="005B57CF" w:rsidRDefault="6DE7DA7C" w:rsidP="6DE7DA7C">
            <w:pPr>
              <w:spacing w:after="0" w:line="240" w:lineRule="auto"/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Borki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5D369756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649841BE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56B20A0C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84315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5FCD5EC4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33CFEC6B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15</w:t>
            </w:r>
          </w:p>
        </w:tc>
      </w:tr>
      <w:tr w:rsidR="00F402AE" w:rsidRPr="005B57CF" w14:paraId="73976845" w14:textId="77777777" w:rsidTr="00F402AE">
        <w:trPr>
          <w:trHeight w:val="20"/>
        </w:trPr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63E31" w14:textId="77777777" w:rsidR="00D242E2" w:rsidRPr="005B57CF" w:rsidRDefault="6DE7DA7C" w:rsidP="6DE7DA7C">
            <w:pPr>
              <w:spacing w:after="0" w:line="240" w:lineRule="auto"/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Krasew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41E47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999B5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FAAB8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4751B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14E3C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7E36C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11</w:t>
            </w:r>
          </w:p>
        </w:tc>
      </w:tr>
      <w:tr w:rsidR="00F402AE" w:rsidRPr="005B57CF" w14:paraId="1EDCD53D" w14:textId="77777777" w:rsidTr="00F402AE">
        <w:trPr>
          <w:trHeight w:val="20"/>
        </w:trPr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F84D2" w14:textId="77777777" w:rsidR="00D242E2" w:rsidRPr="005B57CF" w:rsidRDefault="6DE7DA7C" w:rsidP="6DE7DA7C">
            <w:pPr>
              <w:spacing w:after="0" w:line="240" w:lineRule="auto"/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Maruszewiec Nowy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884CA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2F596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D2414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78152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2D521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B7304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9</w:t>
            </w:r>
          </w:p>
        </w:tc>
      </w:tr>
      <w:tr w:rsidR="00F402AE" w:rsidRPr="005B57CF" w14:paraId="5217E386" w14:textId="77777777" w:rsidTr="00F402AE">
        <w:trPr>
          <w:trHeight w:val="20"/>
        </w:trPr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E14BC" w14:textId="77777777" w:rsidR="00D242E2" w:rsidRPr="005B57CF" w:rsidRDefault="6DE7DA7C" w:rsidP="6DE7DA7C">
            <w:pPr>
              <w:spacing w:after="0" w:line="240" w:lineRule="auto"/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Maruszewiec Stary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36E3D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21B90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0080F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B3AD0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328F9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009E4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9</w:t>
            </w:r>
          </w:p>
        </w:tc>
      </w:tr>
      <w:tr w:rsidR="00F402AE" w:rsidRPr="005B57CF" w14:paraId="581763FF" w14:textId="77777777" w:rsidTr="00F402AE">
        <w:trPr>
          <w:trHeight w:val="20"/>
        </w:trPr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C068F" w14:textId="77777777" w:rsidR="00D242E2" w:rsidRPr="005B57CF" w:rsidRDefault="6DE7DA7C" w:rsidP="6DE7DA7C">
            <w:pPr>
              <w:spacing w:after="0" w:line="240" w:lineRule="auto"/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Nowiny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6C890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65A47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8CB7E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9363B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43A39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DE71A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10</w:t>
            </w:r>
          </w:p>
        </w:tc>
      </w:tr>
      <w:tr w:rsidR="00F402AE" w:rsidRPr="005B57CF" w14:paraId="7CA2AE2C" w14:textId="77777777" w:rsidTr="00F402AE">
        <w:trPr>
          <w:trHeight w:val="20"/>
        </w:trPr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BC86C" w14:textId="77777777" w:rsidR="00D242E2" w:rsidRPr="005B57CF" w:rsidRDefault="6DE7DA7C" w:rsidP="6DE7DA7C">
            <w:pPr>
              <w:spacing w:after="0" w:line="240" w:lineRule="auto"/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Olszewnica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8DEE6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F3AB7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07054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DB5E7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03362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FE5D4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10</w:t>
            </w:r>
          </w:p>
        </w:tc>
      </w:tr>
      <w:tr w:rsidR="00F402AE" w:rsidRPr="005B57CF" w14:paraId="078B8053" w14:textId="77777777" w:rsidTr="00F402AE">
        <w:trPr>
          <w:trHeight w:val="20"/>
        </w:trPr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1AED7" w14:textId="77777777" w:rsidR="00D242E2" w:rsidRPr="005B57CF" w:rsidRDefault="6DE7DA7C" w:rsidP="6DE7DA7C">
            <w:pPr>
              <w:spacing w:after="0" w:line="240" w:lineRule="auto"/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Osowno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935FF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5336A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2F001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BABF6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B7477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24560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9</w:t>
            </w:r>
          </w:p>
        </w:tc>
      </w:tr>
      <w:tr w:rsidR="00F402AE" w:rsidRPr="005B57CF" w14:paraId="1CDFA2E8" w14:textId="77777777" w:rsidTr="00F402AE">
        <w:trPr>
          <w:trHeight w:val="20"/>
        </w:trPr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E1958" w14:textId="77777777" w:rsidR="00D242E2" w:rsidRPr="005B57CF" w:rsidRDefault="6DE7DA7C" w:rsidP="6DE7DA7C">
            <w:pPr>
              <w:spacing w:after="0" w:line="240" w:lineRule="auto"/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Pasmugi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80843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ED8E9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66D29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C039E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4E532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0A208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8</w:t>
            </w:r>
          </w:p>
        </w:tc>
      </w:tr>
      <w:tr w:rsidR="00F402AE" w:rsidRPr="005B57CF" w14:paraId="1BB599CB" w14:textId="77777777" w:rsidTr="00F402AE">
        <w:trPr>
          <w:trHeight w:val="20"/>
        </w:trPr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751F3" w14:textId="77777777" w:rsidR="00D242E2" w:rsidRPr="005B57CF" w:rsidRDefault="6DE7DA7C" w:rsidP="6DE7DA7C">
            <w:pPr>
              <w:spacing w:after="0" w:line="240" w:lineRule="auto"/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Sitno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3D2B4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14F55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EFE02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71FBC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728AC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97EEC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7</w:t>
            </w:r>
          </w:p>
        </w:tc>
      </w:tr>
      <w:tr w:rsidR="00F402AE" w:rsidRPr="005B57CF" w14:paraId="10C06667" w14:textId="77777777" w:rsidTr="00F402AE">
        <w:trPr>
          <w:trHeight w:val="20"/>
        </w:trPr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AD23A" w14:textId="77777777" w:rsidR="00D242E2" w:rsidRPr="005B57CF" w:rsidRDefault="6DE7DA7C" w:rsidP="6DE7DA7C">
            <w:pPr>
              <w:spacing w:after="0" w:line="240" w:lineRule="auto"/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Stara Wieś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29B4EA11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18B4C29E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13584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6DEB9483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7C964D78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E1E336A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14</w:t>
            </w:r>
          </w:p>
        </w:tc>
      </w:tr>
      <w:tr w:rsidR="00F402AE" w:rsidRPr="005B57CF" w14:paraId="678ADA7C" w14:textId="77777777" w:rsidTr="000E0EB7">
        <w:trPr>
          <w:trHeight w:val="20"/>
        </w:trPr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EF663" w14:textId="77777777" w:rsidR="00D242E2" w:rsidRPr="005B57CF" w:rsidRDefault="6DE7DA7C" w:rsidP="6DE7DA7C">
            <w:pPr>
              <w:spacing w:after="0" w:line="240" w:lineRule="auto"/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Tchórzew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31830EAB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1F93F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30470A0D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42638" w14:textId="7227C5ED" w:rsidR="00D242E2" w:rsidRPr="005B57CF" w:rsidRDefault="000E0EB7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83CDB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23D4B9D" w14:textId="26688ED4" w:rsidR="00D242E2" w:rsidRPr="005B57CF" w:rsidRDefault="000E0EB7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14</w:t>
            </w:r>
          </w:p>
        </w:tc>
      </w:tr>
      <w:tr w:rsidR="00F402AE" w:rsidRPr="005B57CF" w14:paraId="53BABCA3" w14:textId="77777777" w:rsidTr="00F402AE">
        <w:trPr>
          <w:trHeight w:val="20"/>
        </w:trPr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9FA67" w14:textId="77777777" w:rsidR="00D242E2" w:rsidRPr="005B57CF" w:rsidRDefault="6DE7DA7C" w:rsidP="6DE7DA7C">
            <w:pPr>
              <w:spacing w:after="0" w:line="240" w:lineRule="auto"/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lastRenderedPageBreak/>
              <w:t>Tchórzew-Kolonia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E35E1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96037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3FF8E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6812A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CB594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B8484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7</w:t>
            </w:r>
          </w:p>
        </w:tc>
      </w:tr>
      <w:tr w:rsidR="00F402AE" w:rsidRPr="005B57CF" w14:paraId="24A64C57" w14:textId="77777777" w:rsidTr="00F402AE">
        <w:trPr>
          <w:trHeight w:val="20"/>
        </w:trPr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BE741" w14:textId="77777777" w:rsidR="00D242E2" w:rsidRPr="005B57CF" w:rsidRDefault="6DE7DA7C" w:rsidP="6DE7DA7C">
            <w:pPr>
              <w:spacing w:after="0" w:line="240" w:lineRule="auto"/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Wola Chomejowa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176D0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2C4CD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4B1BB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1534E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CE365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65FF9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10</w:t>
            </w:r>
          </w:p>
        </w:tc>
      </w:tr>
      <w:tr w:rsidR="00F402AE" w:rsidRPr="005B57CF" w14:paraId="3E33F821" w14:textId="77777777" w:rsidTr="00F402AE">
        <w:trPr>
          <w:trHeight w:val="20"/>
        </w:trPr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970ED" w14:textId="77777777" w:rsidR="00D242E2" w:rsidRPr="005B57CF" w:rsidRDefault="6DE7DA7C" w:rsidP="6DE7DA7C">
            <w:pPr>
              <w:spacing w:after="0" w:line="240" w:lineRule="auto"/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Wola Osowińska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03853697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D6AA5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7728E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0F8B1BD1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17310F6F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0F953182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14</w:t>
            </w:r>
          </w:p>
        </w:tc>
      </w:tr>
      <w:tr w:rsidR="00F402AE" w:rsidRPr="005B57CF" w14:paraId="17FBF7FD" w14:textId="77777777" w:rsidTr="00F402AE">
        <w:trPr>
          <w:trHeight w:val="20"/>
        </w:trPr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648A9" w14:textId="77777777" w:rsidR="00D242E2" w:rsidRPr="005B57CF" w:rsidRDefault="6DE7DA7C" w:rsidP="6DE7DA7C">
            <w:pPr>
              <w:spacing w:after="0" w:line="240" w:lineRule="auto"/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Wrzosów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1B87E3DE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63A60A7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5290AB12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2F59A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53F21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34BD2DED" w14:textId="77777777" w:rsidR="00D242E2" w:rsidRPr="005B57CF" w:rsidRDefault="6DE7DA7C" w:rsidP="00F402AE">
            <w:pPr>
              <w:spacing w:after="0" w:line="240" w:lineRule="auto"/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eastAsia="pl-PL"/>
              </w:rPr>
              <w:t>9</w:t>
            </w:r>
          </w:p>
        </w:tc>
      </w:tr>
    </w:tbl>
    <w:p w14:paraId="2715487B" w14:textId="49DB47A3" w:rsidR="00D242E2" w:rsidRPr="005B57CF" w:rsidRDefault="637ADC8B" w:rsidP="637ADC8B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</w:t>
      </w:r>
      <w:r w:rsidR="006340EE"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o</w:t>
      </w: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pracowanie własne na podstawie</w:t>
      </w:r>
    </w:p>
    <w:p w14:paraId="51EFE4D0" w14:textId="5C44160E" w:rsidR="00C50293" w:rsidRPr="005B57CF" w:rsidRDefault="006340EE" w:rsidP="006340EE">
      <w:pPr>
        <w:tabs>
          <w:tab w:val="right" w:pos="9072"/>
        </w:tabs>
        <w:jc w:val="both"/>
        <w:rPr>
          <w:rFonts w:asciiTheme="majorHAnsi" w:eastAsiaTheme="majorEastAsia" w:hAnsiTheme="majorHAnsi" w:cstheme="majorHAnsi"/>
        </w:rPr>
      </w:pPr>
      <w:r w:rsidRPr="005B57CF">
        <w:rPr>
          <w:rFonts w:asciiTheme="majorHAnsi" w:eastAsiaTheme="majorEastAsia" w:hAnsiTheme="majorHAnsi" w:cstheme="majorHAnsi"/>
        </w:rPr>
        <w:t xml:space="preserve">Na tej podstawie wskazano 5 miejscowości jako zdegradowane: Borki, Stara Wieś, Tchórzew, Wola Osowińska oraz Wrzosów. </w:t>
      </w:r>
      <w:r w:rsidR="00C50293" w:rsidRPr="005B57CF">
        <w:rPr>
          <w:rFonts w:asciiTheme="majorHAnsi" w:eastAsiaTheme="majorEastAsia" w:hAnsiTheme="majorHAnsi" w:cstheme="majorHAnsi"/>
        </w:rPr>
        <w:t xml:space="preserve">Obszar </w:t>
      </w:r>
      <w:r w:rsidRPr="005B57CF">
        <w:rPr>
          <w:rFonts w:asciiTheme="majorHAnsi" w:eastAsiaTheme="majorEastAsia" w:hAnsiTheme="majorHAnsi" w:cstheme="majorHAnsi"/>
        </w:rPr>
        <w:t>zajmuje łączną powierzchnię 47,75 km</w:t>
      </w:r>
      <w:r w:rsidRPr="005B57CF">
        <w:rPr>
          <w:rFonts w:asciiTheme="majorHAnsi" w:eastAsiaTheme="majorEastAsia" w:hAnsiTheme="majorHAnsi" w:cstheme="majorHAnsi"/>
          <w:vertAlign w:val="superscript"/>
        </w:rPr>
        <w:t>2</w:t>
      </w:r>
      <w:r w:rsidRPr="005B57CF">
        <w:rPr>
          <w:rFonts w:asciiTheme="majorHAnsi" w:eastAsiaTheme="majorEastAsia" w:hAnsiTheme="majorHAnsi" w:cstheme="majorHAnsi"/>
        </w:rPr>
        <w:t>, co stanowi 42,7% powierzchni całej Gminy oraz zamieszkiwany jest przez 2872 osoby, co stanowi 47% wszystkich mieszkańców.</w:t>
      </w:r>
      <w:r w:rsidRPr="005B57CF">
        <w:rPr>
          <w:rFonts w:asciiTheme="majorHAnsi" w:eastAsiaTheme="majorEastAsia" w:hAnsiTheme="majorHAnsi" w:cstheme="majorHAnsi"/>
        </w:rPr>
        <w:tab/>
      </w:r>
    </w:p>
    <w:p w14:paraId="21B57177" w14:textId="77777777" w:rsidR="008B5F1C" w:rsidRPr="005B57CF" w:rsidRDefault="39A38A22" w:rsidP="6DE7DA7C">
      <w:pPr>
        <w:pStyle w:val="Nagwek1"/>
        <w:jc w:val="both"/>
        <w:rPr>
          <w:rFonts w:cstheme="majorHAnsi"/>
        </w:rPr>
      </w:pPr>
      <w:bookmarkStart w:id="42" w:name="_Toc95467713"/>
      <w:r w:rsidRPr="005B57CF">
        <w:rPr>
          <w:rFonts w:cstheme="majorHAnsi"/>
        </w:rPr>
        <w:t>Delimitacja obszaru rewitalizacji</w:t>
      </w:r>
      <w:bookmarkEnd w:id="42"/>
    </w:p>
    <w:p w14:paraId="7A6F5BCE" w14:textId="77777777" w:rsidR="004A3695" w:rsidRPr="005B57CF" w:rsidRDefault="004A3695" w:rsidP="6DE7DA7C">
      <w:pPr>
        <w:jc w:val="both"/>
        <w:rPr>
          <w:rFonts w:asciiTheme="majorHAnsi" w:eastAsiaTheme="majorEastAsia" w:hAnsiTheme="majorHAnsi" w:cstheme="majorHAnsi"/>
        </w:rPr>
      </w:pPr>
    </w:p>
    <w:p w14:paraId="7CA63FE3" w14:textId="6E0A1513" w:rsidR="008655CF" w:rsidRPr="005B57CF" w:rsidRDefault="03C5269A" w:rsidP="6DE7DA7C">
      <w:pPr>
        <w:jc w:val="both"/>
        <w:rPr>
          <w:rFonts w:asciiTheme="majorHAnsi" w:eastAsiaTheme="majorEastAsia" w:hAnsiTheme="majorHAnsi" w:cstheme="majorHAnsi"/>
        </w:rPr>
      </w:pPr>
      <w:r w:rsidRPr="005B57CF">
        <w:rPr>
          <w:rFonts w:asciiTheme="majorHAnsi" w:eastAsiaTheme="majorEastAsia" w:hAnsiTheme="majorHAnsi" w:cstheme="majorHAnsi"/>
        </w:rPr>
        <w:t>Z uwagi na konieczność wypełnienia wymagań ustawowy</w:t>
      </w:r>
      <w:r w:rsidR="00F42E15">
        <w:rPr>
          <w:rFonts w:asciiTheme="majorHAnsi" w:eastAsiaTheme="majorEastAsia" w:hAnsiTheme="majorHAnsi" w:cstheme="majorHAnsi"/>
        </w:rPr>
        <w:t>ch</w:t>
      </w:r>
      <w:r w:rsidRPr="005B57CF">
        <w:rPr>
          <w:rFonts w:asciiTheme="majorHAnsi" w:eastAsiaTheme="majorEastAsia" w:hAnsiTheme="majorHAnsi" w:cstheme="majorHAnsi"/>
        </w:rPr>
        <w:t xml:space="preserve">, tj. wykazania, że obszar rewitalizacji nie może przekraczać więcej niż 20% całej gminy oraz obejmować więcej niż 30% jej mieszkańców obszar został podzielny na mniejsze jednostki urbanistyczne. W ramach obszaru zdegradowanego wydzielono 7 </w:t>
      </w:r>
      <w:r w:rsidR="004A3695" w:rsidRPr="005B57CF">
        <w:rPr>
          <w:rFonts w:asciiTheme="majorHAnsi" w:eastAsiaTheme="majorEastAsia" w:hAnsiTheme="majorHAnsi" w:cstheme="majorHAnsi"/>
        </w:rPr>
        <w:t xml:space="preserve">jednostek, które poddano dalszej analizie. </w:t>
      </w:r>
    </w:p>
    <w:p w14:paraId="1D74E6E0" w14:textId="5D05DBF4" w:rsidR="004A3695" w:rsidRPr="005B57CF" w:rsidRDefault="004A3695" w:rsidP="004A3695">
      <w:pPr>
        <w:pStyle w:val="Legenda"/>
        <w:keepNext/>
        <w:rPr>
          <w:rFonts w:asciiTheme="majorHAnsi" w:hAnsiTheme="majorHAnsi" w:cstheme="majorHAnsi"/>
        </w:rPr>
      </w:pPr>
      <w:bookmarkStart w:id="43" w:name="_Toc95477336"/>
      <w:r w:rsidRPr="005B57CF">
        <w:rPr>
          <w:rFonts w:asciiTheme="majorHAnsi" w:hAnsiTheme="majorHAnsi" w:cstheme="majorHAnsi"/>
        </w:rPr>
        <w:t xml:space="preserve">Tabela </w:t>
      </w:r>
      <w:r w:rsidR="009315B4" w:rsidRPr="005B57CF">
        <w:rPr>
          <w:rFonts w:asciiTheme="majorHAnsi" w:hAnsiTheme="majorHAnsi" w:cstheme="majorHAnsi"/>
          <w:noProof/>
        </w:rPr>
        <w:fldChar w:fldCharType="begin"/>
      </w:r>
      <w:r w:rsidR="009315B4" w:rsidRPr="005B57CF">
        <w:rPr>
          <w:rFonts w:asciiTheme="majorHAnsi" w:hAnsiTheme="majorHAnsi" w:cstheme="majorHAnsi"/>
          <w:noProof/>
        </w:rPr>
        <w:instrText xml:space="preserve"> SEQ Tabela \* ARABIC </w:instrText>
      </w:r>
      <w:r w:rsidR="009315B4" w:rsidRPr="005B57CF">
        <w:rPr>
          <w:rFonts w:asciiTheme="majorHAnsi" w:hAnsiTheme="majorHAnsi" w:cstheme="majorHAnsi"/>
          <w:noProof/>
        </w:rPr>
        <w:fldChar w:fldCharType="separate"/>
      </w:r>
      <w:r w:rsidR="00867F4F">
        <w:rPr>
          <w:rFonts w:asciiTheme="majorHAnsi" w:hAnsiTheme="majorHAnsi" w:cstheme="majorHAnsi"/>
          <w:noProof/>
        </w:rPr>
        <w:t>14</w:t>
      </w:r>
      <w:r w:rsidR="009315B4" w:rsidRPr="005B57CF">
        <w:rPr>
          <w:rFonts w:asciiTheme="majorHAnsi" w:hAnsiTheme="majorHAnsi" w:cstheme="majorHAnsi"/>
          <w:noProof/>
        </w:rPr>
        <w:fldChar w:fldCharType="end"/>
      </w:r>
      <w:r w:rsidRPr="005B57CF">
        <w:rPr>
          <w:rFonts w:asciiTheme="majorHAnsi" w:hAnsiTheme="majorHAnsi" w:cstheme="majorHAnsi"/>
        </w:rPr>
        <w:t>. Podział obszaru zdegradowanego na jednostki do analizy.</w:t>
      </w:r>
      <w:bookmarkEnd w:id="43"/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271"/>
        <w:gridCol w:w="4394"/>
        <w:gridCol w:w="1844"/>
        <w:gridCol w:w="1553"/>
      </w:tblGrid>
      <w:tr w:rsidR="004D6663" w:rsidRPr="00361C1E" w14:paraId="541CC485" w14:textId="02656BB2" w:rsidTr="00782D58">
        <w:trPr>
          <w:trHeight w:val="45"/>
        </w:trPr>
        <w:tc>
          <w:tcPr>
            <w:tcW w:w="701" w:type="pct"/>
            <w:shd w:val="clear" w:color="auto" w:fill="D9E2F3" w:themeFill="accent5" w:themeFillTint="33"/>
          </w:tcPr>
          <w:p w14:paraId="17D74ED0" w14:textId="3A11C33E" w:rsidR="004D6663" w:rsidRPr="00361C1E" w:rsidRDefault="004A3695" w:rsidP="00782D58">
            <w:pPr>
              <w:jc w:val="center"/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361C1E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  <w:t>Jednostka</w:t>
            </w:r>
          </w:p>
        </w:tc>
        <w:tc>
          <w:tcPr>
            <w:tcW w:w="2424" w:type="pct"/>
            <w:shd w:val="clear" w:color="auto" w:fill="D9E2F3" w:themeFill="accent5" w:themeFillTint="33"/>
          </w:tcPr>
          <w:p w14:paraId="39F74D2A" w14:textId="5DD7388C" w:rsidR="004D6663" w:rsidRPr="00361C1E" w:rsidRDefault="00362E36" w:rsidP="00782D58">
            <w:pPr>
              <w:jc w:val="center"/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361C1E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  <w:t>Opis podobszaru</w:t>
            </w:r>
          </w:p>
        </w:tc>
        <w:tc>
          <w:tcPr>
            <w:tcW w:w="1017" w:type="pct"/>
            <w:shd w:val="clear" w:color="auto" w:fill="D9E2F3" w:themeFill="accent5" w:themeFillTint="33"/>
          </w:tcPr>
          <w:p w14:paraId="5F5828A9" w14:textId="77553BF1" w:rsidR="004D6663" w:rsidRPr="00361C1E" w:rsidRDefault="004D6663" w:rsidP="00782D58">
            <w:pPr>
              <w:jc w:val="center"/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  <w:vertAlign w:val="superscript"/>
              </w:rPr>
            </w:pPr>
            <w:r w:rsidRPr="00361C1E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  <w:t>Powierzchnia</w:t>
            </w:r>
            <w:r w:rsidR="00377316" w:rsidRPr="00361C1E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  <w:t xml:space="preserve"> w km</w:t>
            </w:r>
            <w:r w:rsidR="00362E36" w:rsidRPr="00361C1E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7" w:type="pct"/>
            <w:shd w:val="clear" w:color="auto" w:fill="D9E2F3" w:themeFill="accent5" w:themeFillTint="33"/>
          </w:tcPr>
          <w:p w14:paraId="07E14EA7" w14:textId="537169A1" w:rsidR="004D6663" w:rsidRPr="00361C1E" w:rsidRDefault="004D6663" w:rsidP="00782D58">
            <w:pPr>
              <w:jc w:val="center"/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361C1E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  <w:t>Liczba ludności</w:t>
            </w:r>
          </w:p>
        </w:tc>
      </w:tr>
      <w:tr w:rsidR="00377316" w:rsidRPr="005B57CF" w14:paraId="3B2C3400" w14:textId="69931EFB" w:rsidTr="00782D58">
        <w:trPr>
          <w:trHeight w:val="45"/>
        </w:trPr>
        <w:tc>
          <w:tcPr>
            <w:tcW w:w="701" w:type="pct"/>
          </w:tcPr>
          <w:p w14:paraId="4F8EFA7C" w14:textId="77777777" w:rsidR="00377316" w:rsidRPr="005B57CF" w:rsidRDefault="00377316" w:rsidP="00377316">
            <w:pP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Borki I</w:t>
            </w:r>
          </w:p>
        </w:tc>
        <w:tc>
          <w:tcPr>
            <w:tcW w:w="2424" w:type="pct"/>
          </w:tcPr>
          <w:p w14:paraId="67379245" w14:textId="4909256A" w:rsidR="00362E36" w:rsidRPr="005B57CF" w:rsidRDefault="00362E36" w:rsidP="00377316">
            <w:pPr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5B57CF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  <w:u w:val="single"/>
              </w:rPr>
              <w:t>Zasięg przestrzenny:</w:t>
            </w:r>
          </w:p>
          <w:p w14:paraId="6EF02012" w14:textId="1FA79730" w:rsidR="00377316" w:rsidRPr="005B57CF" w:rsidRDefault="00362E36" w:rsidP="00362E36">
            <w:pP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Obszar obejmuje u</w:t>
            </w:r>
            <w:r w:rsidR="002A180F"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lice: </w:t>
            </w:r>
            <w:r w:rsidR="00377316"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Akacjowa, Jana Pawła II, Magnoliowa, Nadrzeczna, Parkowa, Radzyńska, Spółdzielcza, Wojska Polskiego od nr 1 do 41a</w:t>
            </w:r>
            <w:r w:rsidR="00782D58"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.</w:t>
            </w:r>
          </w:p>
          <w:p w14:paraId="0D0B445C" w14:textId="77777777" w:rsidR="00782D58" w:rsidRPr="005B57CF" w:rsidRDefault="00782D58" w:rsidP="00362E36">
            <w:pP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  <w:p w14:paraId="7AE2E526" w14:textId="7B5FDF61" w:rsidR="00782D58" w:rsidRPr="005B57CF" w:rsidRDefault="00782D58" w:rsidP="00A10789">
            <w:pP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Obszar obejmuje najbardziej zurbanizowaną część sołectwa Borki. W granicach obszaru zlokalizowane są </w:t>
            </w:r>
            <w:r w:rsidR="00A10789"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m.in.: szkoła, kościół, Urząd Gminy, park oraz stawy będące własnością </w:t>
            </w:r>
            <w:r w:rsidR="00F42E15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prywatną</w:t>
            </w:r>
          </w:p>
        </w:tc>
        <w:tc>
          <w:tcPr>
            <w:tcW w:w="1017" w:type="pct"/>
          </w:tcPr>
          <w:p w14:paraId="3298FCDA" w14:textId="011F9BF3" w:rsidR="00377316" w:rsidRPr="005B57CF" w:rsidRDefault="00377316" w:rsidP="00362E36">
            <w:pPr>
              <w:jc w:val="right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1,03</w:t>
            </w:r>
          </w:p>
        </w:tc>
        <w:tc>
          <w:tcPr>
            <w:tcW w:w="857" w:type="pct"/>
          </w:tcPr>
          <w:p w14:paraId="4C186A80" w14:textId="5E29D0C0" w:rsidR="00377316" w:rsidRPr="005B57CF" w:rsidRDefault="00377316" w:rsidP="00362E36">
            <w:pPr>
              <w:jc w:val="right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458</w:t>
            </w:r>
          </w:p>
        </w:tc>
      </w:tr>
      <w:tr w:rsidR="00377316" w:rsidRPr="005B57CF" w14:paraId="3888F0E9" w14:textId="5FBA8D8F" w:rsidTr="00782D58">
        <w:trPr>
          <w:trHeight w:val="105"/>
        </w:trPr>
        <w:tc>
          <w:tcPr>
            <w:tcW w:w="701" w:type="pct"/>
          </w:tcPr>
          <w:p w14:paraId="29D3AC62" w14:textId="77777777" w:rsidR="00377316" w:rsidRPr="005B57CF" w:rsidRDefault="00377316" w:rsidP="00377316">
            <w:pP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Borki II</w:t>
            </w:r>
          </w:p>
        </w:tc>
        <w:tc>
          <w:tcPr>
            <w:tcW w:w="2424" w:type="pct"/>
          </w:tcPr>
          <w:p w14:paraId="1C6539FB" w14:textId="77777777" w:rsidR="00362E36" w:rsidRPr="005B57CF" w:rsidRDefault="00362E36" w:rsidP="00362E36">
            <w:pPr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5B57CF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  <w:u w:val="single"/>
              </w:rPr>
              <w:t>Zasięg przestrzenny:</w:t>
            </w:r>
          </w:p>
          <w:p w14:paraId="52A61A40" w14:textId="77777777" w:rsidR="00377316" w:rsidRPr="005B57CF" w:rsidRDefault="00362E36" w:rsidP="00362E36">
            <w:pP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Obszar obejmuje ulice: </w:t>
            </w:r>
            <w:r w:rsidR="002A180F"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Borki-</w:t>
            </w:r>
            <w:r w:rsidR="00016EEF"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Kolonia, </w:t>
            </w:r>
            <w:r w:rsidR="002A180F"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Chmielna, Jaśminowa, Lipowa, Lubelska, </w:t>
            </w:r>
            <w:r w:rsidR="00377316"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Wojska Polskiego od nr 42 do 55</w:t>
            </w:r>
            <w:r w:rsidR="00782D58"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.</w:t>
            </w:r>
          </w:p>
          <w:p w14:paraId="12E7A521" w14:textId="456508B6" w:rsidR="00A10789" w:rsidRPr="005B57CF" w:rsidRDefault="00A10789" w:rsidP="00C20A7C">
            <w:pP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Obszar obejmuje pozostałą część miejsco</w:t>
            </w:r>
            <w:r w:rsidR="00C20A7C"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wości Borki, który ma charakter typowo peryferyjny.</w:t>
            </w:r>
          </w:p>
        </w:tc>
        <w:tc>
          <w:tcPr>
            <w:tcW w:w="1017" w:type="pct"/>
          </w:tcPr>
          <w:p w14:paraId="69ED158E" w14:textId="54D5A17C" w:rsidR="00362E36" w:rsidRPr="005B57CF" w:rsidRDefault="00362E36" w:rsidP="00362E36">
            <w:pPr>
              <w:jc w:val="right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10,36</w:t>
            </w:r>
          </w:p>
        </w:tc>
        <w:tc>
          <w:tcPr>
            <w:tcW w:w="857" w:type="pct"/>
          </w:tcPr>
          <w:p w14:paraId="12D597B8" w14:textId="053A3630" w:rsidR="00377316" w:rsidRPr="005B57CF" w:rsidRDefault="00377316" w:rsidP="00362E36">
            <w:pPr>
              <w:jc w:val="right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249</w:t>
            </w:r>
          </w:p>
        </w:tc>
      </w:tr>
      <w:tr w:rsidR="00377316" w:rsidRPr="005B57CF" w14:paraId="1F5FE98F" w14:textId="272A2F7C" w:rsidTr="00782D58">
        <w:trPr>
          <w:trHeight w:val="90"/>
        </w:trPr>
        <w:tc>
          <w:tcPr>
            <w:tcW w:w="701" w:type="pct"/>
          </w:tcPr>
          <w:p w14:paraId="788EF528" w14:textId="5BAE9D4E" w:rsidR="00377316" w:rsidRPr="005B57CF" w:rsidRDefault="00377316" w:rsidP="00377316">
            <w:pP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Stara Wieś</w:t>
            </w:r>
          </w:p>
        </w:tc>
        <w:tc>
          <w:tcPr>
            <w:tcW w:w="2424" w:type="pct"/>
          </w:tcPr>
          <w:p w14:paraId="0573CCB0" w14:textId="77777777" w:rsidR="00362E36" w:rsidRPr="005B57CF" w:rsidRDefault="00362E36" w:rsidP="00362E36">
            <w:pPr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5B57CF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  <w:u w:val="single"/>
              </w:rPr>
              <w:t>Zasięg przestrzenny:</w:t>
            </w:r>
          </w:p>
          <w:p w14:paraId="050DB80C" w14:textId="6815623F" w:rsidR="00377316" w:rsidRPr="005B57CF" w:rsidRDefault="00362E36" w:rsidP="00362E36">
            <w:pP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Obszar obejmuje całą </w:t>
            </w:r>
            <w:r w:rsidR="00377316"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miejscowość</w:t>
            </w:r>
          </w:p>
        </w:tc>
        <w:tc>
          <w:tcPr>
            <w:tcW w:w="1017" w:type="pct"/>
          </w:tcPr>
          <w:p w14:paraId="6970DA57" w14:textId="34AE687C" w:rsidR="00377316" w:rsidRPr="005B57CF" w:rsidRDefault="00377316" w:rsidP="00362E36">
            <w:pPr>
              <w:jc w:val="right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7,53 </w:t>
            </w:r>
          </w:p>
        </w:tc>
        <w:tc>
          <w:tcPr>
            <w:tcW w:w="857" w:type="pct"/>
          </w:tcPr>
          <w:p w14:paraId="186C6005" w14:textId="253D7A26" w:rsidR="00377316" w:rsidRPr="005B57CF" w:rsidRDefault="00377316" w:rsidP="00362E36">
            <w:pPr>
              <w:jc w:val="right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643</w:t>
            </w:r>
          </w:p>
        </w:tc>
      </w:tr>
      <w:tr w:rsidR="00377316" w:rsidRPr="005B57CF" w14:paraId="4FDE93B8" w14:textId="10AC6D98" w:rsidTr="00782D58">
        <w:trPr>
          <w:trHeight w:val="75"/>
        </w:trPr>
        <w:tc>
          <w:tcPr>
            <w:tcW w:w="701" w:type="pct"/>
          </w:tcPr>
          <w:p w14:paraId="3D8FC753" w14:textId="77777777" w:rsidR="00377316" w:rsidRPr="005B57CF" w:rsidRDefault="00377316" w:rsidP="00377316">
            <w:pP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Tchórzew</w:t>
            </w:r>
          </w:p>
        </w:tc>
        <w:tc>
          <w:tcPr>
            <w:tcW w:w="2424" w:type="pct"/>
          </w:tcPr>
          <w:p w14:paraId="58F92A92" w14:textId="77777777" w:rsidR="00362E36" w:rsidRPr="005B57CF" w:rsidRDefault="00362E36" w:rsidP="00362E36">
            <w:pPr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5B57CF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  <w:u w:val="single"/>
              </w:rPr>
              <w:t>Zasięg przestrzenny:</w:t>
            </w:r>
          </w:p>
          <w:p w14:paraId="7641C5E9" w14:textId="4895612A" w:rsidR="00377316" w:rsidRPr="005B57CF" w:rsidRDefault="00362E36" w:rsidP="00362E36">
            <w:pP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Obszar obejmuje całą </w:t>
            </w:r>
            <w:r w:rsidR="00377316"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miejscowość</w:t>
            </w: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017" w:type="pct"/>
          </w:tcPr>
          <w:p w14:paraId="0F877CC4" w14:textId="15495553" w:rsidR="00377316" w:rsidRPr="005B57CF" w:rsidRDefault="00362E36" w:rsidP="00362E36">
            <w:pPr>
              <w:jc w:val="right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5,49</w:t>
            </w:r>
          </w:p>
        </w:tc>
        <w:tc>
          <w:tcPr>
            <w:tcW w:w="857" w:type="pct"/>
          </w:tcPr>
          <w:p w14:paraId="41F52886" w14:textId="4283CBD0" w:rsidR="00377316" w:rsidRPr="005B57CF" w:rsidRDefault="00377316" w:rsidP="00362E36">
            <w:pPr>
              <w:jc w:val="right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182</w:t>
            </w:r>
          </w:p>
        </w:tc>
      </w:tr>
      <w:tr w:rsidR="00377316" w:rsidRPr="005B57CF" w14:paraId="2C6C062A" w14:textId="75208161" w:rsidTr="00782D58">
        <w:trPr>
          <w:trHeight w:val="90"/>
        </w:trPr>
        <w:tc>
          <w:tcPr>
            <w:tcW w:w="701" w:type="pct"/>
          </w:tcPr>
          <w:p w14:paraId="28D5C825" w14:textId="77777777" w:rsidR="00377316" w:rsidRPr="005B57CF" w:rsidRDefault="00377316" w:rsidP="00377316">
            <w:pP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Wola Osowińska I</w:t>
            </w:r>
          </w:p>
        </w:tc>
        <w:tc>
          <w:tcPr>
            <w:tcW w:w="2424" w:type="pct"/>
          </w:tcPr>
          <w:p w14:paraId="4D193752" w14:textId="77777777" w:rsidR="00362E36" w:rsidRPr="005B57CF" w:rsidRDefault="00362E36" w:rsidP="00362E36">
            <w:pPr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5B57CF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  <w:u w:val="single"/>
              </w:rPr>
              <w:t>Zasięg przestrzenny:</w:t>
            </w:r>
          </w:p>
          <w:p w14:paraId="500C0F00" w14:textId="77777777" w:rsidR="00377316" w:rsidRPr="005B57CF" w:rsidRDefault="00362E36" w:rsidP="00362E36">
            <w:pP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Obszar obejmuje ulice: </w:t>
            </w:r>
            <w:r w:rsidR="00016EEF"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Parkowa, Nowa, Wesoła</w:t>
            </w: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.</w:t>
            </w:r>
          </w:p>
          <w:p w14:paraId="79A84784" w14:textId="77777777" w:rsidR="00C20A7C" w:rsidRPr="005B57CF" w:rsidRDefault="00C20A7C" w:rsidP="00362E36">
            <w:pP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  <w:p w14:paraId="7CA7F717" w14:textId="6934767D" w:rsidR="00C20A7C" w:rsidRPr="005B57CF" w:rsidRDefault="00C20A7C" w:rsidP="00C20A7C">
            <w:pP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Obszar obejmuje najbardziej zurbanizowaną część miejscowości Wola Osowińska wraz parkiem i kościołem.</w:t>
            </w:r>
          </w:p>
        </w:tc>
        <w:tc>
          <w:tcPr>
            <w:tcW w:w="1017" w:type="pct"/>
          </w:tcPr>
          <w:p w14:paraId="740AAAC0" w14:textId="21EB2129" w:rsidR="00377316" w:rsidRPr="005B57CF" w:rsidRDefault="00377316" w:rsidP="00362E36">
            <w:pPr>
              <w:jc w:val="right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0,64</w:t>
            </w:r>
          </w:p>
        </w:tc>
        <w:tc>
          <w:tcPr>
            <w:tcW w:w="857" w:type="pct"/>
          </w:tcPr>
          <w:p w14:paraId="7B106B3C" w14:textId="552EB364" w:rsidR="00377316" w:rsidRPr="005B57CF" w:rsidRDefault="00377316" w:rsidP="00362E36">
            <w:pPr>
              <w:jc w:val="right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288</w:t>
            </w:r>
          </w:p>
        </w:tc>
      </w:tr>
      <w:tr w:rsidR="00377316" w:rsidRPr="005B57CF" w14:paraId="610FD6CA" w14:textId="3FEEC685" w:rsidTr="00782D58">
        <w:trPr>
          <w:trHeight w:val="90"/>
        </w:trPr>
        <w:tc>
          <w:tcPr>
            <w:tcW w:w="701" w:type="pct"/>
          </w:tcPr>
          <w:p w14:paraId="4735411D" w14:textId="77777777" w:rsidR="00377316" w:rsidRPr="005B57CF" w:rsidRDefault="00377316" w:rsidP="00377316">
            <w:pP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Wola Osowińska II</w:t>
            </w:r>
          </w:p>
        </w:tc>
        <w:tc>
          <w:tcPr>
            <w:tcW w:w="2424" w:type="pct"/>
          </w:tcPr>
          <w:p w14:paraId="62596673" w14:textId="77777777" w:rsidR="00362E36" w:rsidRPr="005B57CF" w:rsidRDefault="00362E36" w:rsidP="00362E36">
            <w:pPr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5B57CF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  <w:u w:val="single"/>
              </w:rPr>
              <w:t>Zasięg przestrzenny:</w:t>
            </w:r>
          </w:p>
          <w:p w14:paraId="1CB29040" w14:textId="326E3B2D" w:rsidR="00377316" w:rsidRPr="005B57CF" w:rsidRDefault="00362E36" w:rsidP="00362E36">
            <w:pP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Obszar obejmuje ulice: </w:t>
            </w:r>
            <w:r w:rsidR="00016EEF"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Filipińska, Górna,</w:t>
            </w:r>
            <w:r w:rsidR="00CB5F95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 Kocka,</w:t>
            </w:r>
            <w:r w:rsidR="00016EEF"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 Kolonia, Krzywie, Polna, Wąska</w:t>
            </w:r>
            <w:r w:rsidR="00C20A7C"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.</w:t>
            </w:r>
          </w:p>
          <w:p w14:paraId="0E395DD0" w14:textId="77777777" w:rsidR="00C20A7C" w:rsidRPr="005B57CF" w:rsidRDefault="00C20A7C" w:rsidP="00362E36">
            <w:pP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  <w:p w14:paraId="0C0FAF98" w14:textId="034ACC0D" w:rsidR="00C20A7C" w:rsidRPr="005B57CF" w:rsidRDefault="00C20A7C" w:rsidP="00C20A7C">
            <w:pP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lastRenderedPageBreak/>
              <w:t>Obszar obejmuje pozostałą część miejscowości Wola Osowińska , który ma charakter typowo mieszkalny.</w:t>
            </w:r>
          </w:p>
        </w:tc>
        <w:tc>
          <w:tcPr>
            <w:tcW w:w="1017" w:type="pct"/>
          </w:tcPr>
          <w:p w14:paraId="7DCE1559" w14:textId="22A0FE52" w:rsidR="00377316" w:rsidRPr="005B57CF" w:rsidRDefault="00362E36" w:rsidP="00362E36">
            <w:pPr>
              <w:jc w:val="right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lastRenderedPageBreak/>
              <w:t>11,8</w:t>
            </w:r>
          </w:p>
        </w:tc>
        <w:tc>
          <w:tcPr>
            <w:tcW w:w="857" w:type="pct"/>
          </w:tcPr>
          <w:p w14:paraId="4642C18B" w14:textId="7BA4F272" w:rsidR="00377316" w:rsidRPr="005B57CF" w:rsidRDefault="00377316" w:rsidP="00362E36">
            <w:pPr>
              <w:jc w:val="right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700</w:t>
            </w:r>
          </w:p>
        </w:tc>
      </w:tr>
      <w:tr w:rsidR="00377316" w:rsidRPr="005B57CF" w14:paraId="7533326C" w14:textId="0A07DA8D" w:rsidTr="00782D58">
        <w:trPr>
          <w:trHeight w:val="90"/>
        </w:trPr>
        <w:tc>
          <w:tcPr>
            <w:tcW w:w="701" w:type="pct"/>
          </w:tcPr>
          <w:p w14:paraId="37AFFABF" w14:textId="09549DE0" w:rsidR="00377316" w:rsidRPr="005B57CF" w:rsidRDefault="00377316" w:rsidP="00377316">
            <w:pP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Wrzosów</w:t>
            </w:r>
          </w:p>
        </w:tc>
        <w:tc>
          <w:tcPr>
            <w:tcW w:w="2424" w:type="pct"/>
          </w:tcPr>
          <w:p w14:paraId="3E7CCC24" w14:textId="77777777" w:rsidR="00362E36" w:rsidRPr="005B57CF" w:rsidRDefault="00362E36" w:rsidP="00362E36">
            <w:pPr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5B57CF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  <w:u w:val="single"/>
              </w:rPr>
              <w:t>Zasięg przestrzenny:</w:t>
            </w:r>
          </w:p>
          <w:p w14:paraId="5714E992" w14:textId="0C7FFC57" w:rsidR="00377316" w:rsidRPr="005B57CF" w:rsidRDefault="00362E36" w:rsidP="00362E36">
            <w:pP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Obszar obejmuje całą </w:t>
            </w:r>
            <w:r w:rsidRPr="005B57CF">
              <w:rPr>
                <w:rFonts w:asciiTheme="majorHAnsi" w:hAnsiTheme="majorHAnsi" w:cstheme="majorHAnsi"/>
                <w:sz w:val="20"/>
                <w:szCs w:val="20"/>
              </w:rPr>
              <w:t>miejscowość.</w:t>
            </w:r>
          </w:p>
        </w:tc>
        <w:tc>
          <w:tcPr>
            <w:tcW w:w="1017" w:type="pct"/>
          </w:tcPr>
          <w:p w14:paraId="73393AED" w14:textId="5463E524" w:rsidR="00377316" w:rsidRPr="005B57CF" w:rsidRDefault="00377316" w:rsidP="00362E36">
            <w:pPr>
              <w:jc w:val="right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10,9</w:t>
            </w:r>
          </w:p>
        </w:tc>
        <w:tc>
          <w:tcPr>
            <w:tcW w:w="857" w:type="pct"/>
          </w:tcPr>
          <w:p w14:paraId="6A57F9A9" w14:textId="01F5E792" w:rsidR="00377316" w:rsidRPr="005B57CF" w:rsidRDefault="00377316" w:rsidP="00362E36">
            <w:pPr>
              <w:jc w:val="right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352</w:t>
            </w:r>
          </w:p>
        </w:tc>
      </w:tr>
    </w:tbl>
    <w:p w14:paraId="1A3B190F" w14:textId="09B4681A" w:rsidR="00220BAD" w:rsidRDefault="006340EE" w:rsidP="6DE7DA7C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Źródło: o</w:t>
      </w:r>
      <w:r w:rsidR="00220BAD"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pracowanie własne na podstawie</w:t>
      </w:r>
    </w:p>
    <w:p w14:paraId="36D0C1F3" w14:textId="57B8C0AF" w:rsidR="00867F4F" w:rsidRPr="00867F4F" w:rsidRDefault="00867F4F" w:rsidP="6DE7DA7C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bookmarkStart w:id="44" w:name="_Toc95477365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Rysunek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Rysunek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22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. </w:t>
      </w:r>
      <w:r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Podział obszaru zdegradowanego na jednostki analityczne</w:t>
      </w:r>
      <w:bookmarkEnd w:id="44"/>
    </w:p>
    <w:p w14:paraId="28268050" w14:textId="77777777" w:rsidR="00867F4F" w:rsidRPr="005B57CF" w:rsidRDefault="00867F4F" w:rsidP="6DE7DA7C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>
        <w:rPr>
          <w:noProof/>
          <w:lang w:eastAsia="pl-PL"/>
        </w:rPr>
        <w:drawing>
          <wp:inline distT="0" distB="0" distL="0" distR="0" wp14:anchorId="623B677C" wp14:editId="512B350B">
            <wp:extent cx="5760720" cy="4075432"/>
            <wp:effectExtent l="0" t="0" r="0" b="0"/>
            <wp:docPr id="6" name="Obraz 6" descr="C:\Users\groma\AppData\Local\Microsoft\Windows\INetCache\Content.Word\jednostki analitycz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oma\AppData\Local\Microsoft\Windows\INetCache\Content.Word\jednostki analityczne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94EDD" w14:textId="77777777" w:rsidR="00867F4F" w:rsidRDefault="00867F4F" w:rsidP="00867F4F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</w:t>
      </w:r>
      <w:r>
        <w:rPr>
          <w:rFonts w:asciiTheme="majorHAnsi" w:eastAsiaTheme="majorEastAsia" w:hAnsiTheme="majorHAnsi" w:cstheme="majorHAnsi"/>
          <w:i/>
          <w:iCs/>
          <w:sz w:val="18"/>
          <w:szCs w:val="18"/>
        </w:rPr>
        <w:t>o</w:t>
      </w: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pracowanie własne</w:t>
      </w:r>
    </w:p>
    <w:p w14:paraId="019ECBDB" w14:textId="77777777" w:rsidR="00867F4F" w:rsidRDefault="00867F4F" w:rsidP="6DE7DA7C">
      <w:pPr>
        <w:jc w:val="both"/>
        <w:rPr>
          <w:rFonts w:asciiTheme="majorHAnsi" w:eastAsiaTheme="majorEastAsia" w:hAnsiTheme="majorHAnsi" w:cstheme="majorHAnsi"/>
          <w:color w:val="000000" w:themeColor="text1"/>
        </w:rPr>
      </w:pPr>
    </w:p>
    <w:p w14:paraId="690A6F15" w14:textId="4BB49E1D" w:rsidR="00582CD0" w:rsidRPr="005B57CF" w:rsidRDefault="00582CD0" w:rsidP="6DE7DA7C">
      <w:p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Każdą jednostkę analizowano w odniesieniu do obszaru zdegradowanego.</w:t>
      </w:r>
    </w:p>
    <w:p w14:paraId="106DFBD0" w14:textId="77777777" w:rsidR="008B5F1C" w:rsidRPr="005B57CF" w:rsidRDefault="729452A0" w:rsidP="6DE7DA7C">
      <w:pPr>
        <w:pStyle w:val="Nagwek2"/>
        <w:jc w:val="both"/>
        <w:rPr>
          <w:rFonts w:cstheme="majorHAnsi"/>
        </w:rPr>
      </w:pPr>
      <w:bookmarkStart w:id="45" w:name="_Toc95467714"/>
      <w:r w:rsidRPr="005B57CF">
        <w:rPr>
          <w:rFonts w:cstheme="majorHAnsi"/>
        </w:rPr>
        <w:t>Sfera społeczna</w:t>
      </w:r>
      <w:bookmarkEnd w:id="45"/>
    </w:p>
    <w:p w14:paraId="6CF3A8B1" w14:textId="3CB14B13" w:rsidR="00D43ECC" w:rsidRPr="005B57CF" w:rsidRDefault="00D43ECC" w:rsidP="729452A0">
      <w:pPr>
        <w:rPr>
          <w:rFonts w:asciiTheme="majorHAnsi" w:eastAsia="Calibri" w:hAnsiTheme="majorHAnsi" w:cstheme="majorHAnsi"/>
          <w:color w:val="000000" w:themeColor="text1"/>
        </w:rPr>
      </w:pPr>
    </w:p>
    <w:p w14:paraId="001E49ED" w14:textId="45992A8B" w:rsidR="00D43ECC" w:rsidRPr="005B57CF" w:rsidRDefault="749763E7" w:rsidP="749763E7">
      <w:p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 xml:space="preserve">W sferze społecznej analizie poddano </w:t>
      </w:r>
      <w:r w:rsidR="0070043C" w:rsidRPr="005B57CF">
        <w:rPr>
          <w:rFonts w:asciiTheme="majorHAnsi" w:eastAsiaTheme="majorEastAsia" w:hAnsiTheme="majorHAnsi" w:cstheme="majorHAnsi"/>
          <w:color w:val="000000" w:themeColor="text1"/>
        </w:rPr>
        <w:t>pięć</w:t>
      </w:r>
      <w:r w:rsidRPr="005B57CF">
        <w:rPr>
          <w:rFonts w:asciiTheme="majorHAnsi" w:eastAsiaTheme="majorEastAsia" w:hAnsiTheme="majorHAnsi" w:cstheme="majorHAnsi"/>
          <w:color w:val="000000" w:themeColor="text1"/>
        </w:rPr>
        <w:t xml:space="preserve"> wskaźników:</w:t>
      </w:r>
    </w:p>
    <w:p w14:paraId="716CE550" w14:textId="11EA18A9" w:rsidR="00D43ECC" w:rsidRPr="005B57CF" w:rsidRDefault="749763E7" w:rsidP="749763E7">
      <w:pPr>
        <w:pStyle w:val="Akapitzlist"/>
        <w:numPr>
          <w:ilvl w:val="0"/>
          <w:numId w:val="1"/>
        </w:num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liczba osób korzystających z pomocy społecznej na 100 mieszkańców</w:t>
      </w:r>
      <w:r w:rsidR="00FF4D32">
        <w:rPr>
          <w:rFonts w:asciiTheme="majorHAnsi" w:eastAsiaTheme="majorEastAsia" w:hAnsiTheme="majorHAnsi" w:cstheme="majorHAnsi"/>
          <w:color w:val="000000" w:themeColor="text1"/>
        </w:rPr>
        <w:t>,</w:t>
      </w:r>
    </w:p>
    <w:p w14:paraId="0FB78278" w14:textId="5CC0BE6B" w:rsidR="00D43ECC" w:rsidRPr="005B57CF" w:rsidRDefault="749763E7" w:rsidP="749763E7">
      <w:pPr>
        <w:pStyle w:val="Akapitzlist"/>
        <w:numPr>
          <w:ilvl w:val="0"/>
          <w:numId w:val="1"/>
        </w:num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liczba osób objętych pomocą społeczną z powodu długotrwałej lub ciężkiej choroby na 100 mieszkańców</w:t>
      </w:r>
      <w:r w:rsidR="00FF4D32">
        <w:rPr>
          <w:rFonts w:asciiTheme="majorHAnsi" w:eastAsiaTheme="majorEastAsia" w:hAnsiTheme="majorHAnsi" w:cstheme="majorHAnsi"/>
          <w:color w:val="000000" w:themeColor="text1"/>
        </w:rPr>
        <w:t>,</w:t>
      </w:r>
    </w:p>
    <w:p w14:paraId="3BD13615" w14:textId="69560375" w:rsidR="729452A0" w:rsidRPr="005B57CF" w:rsidRDefault="749763E7" w:rsidP="749763E7">
      <w:pPr>
        <w:pStyle w:val="Akapitzlist"/>
        <w:numPr>
          <w:ilvl w:val="0"/>
          <w:numId w:val="1"/>
        </w:num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liczba osób w wieku poprodukcyjnym na 100 mieszkańców</w:t>
      </w:r>
      <w:r w:rsidR="00FF4D32">
        <w:rPr>
          <w:rFonts w:asciiTheme="majorHAnsi" w:eastAsiaTheme="majorEastAsia" w:hAnsiTheme="majorHAnsi" w:cstheme="majorHAnsi"/>
          <w:color w:val="000000" w:themeColor="text1"/>
        </w:rPr>
        <w:t>,</w:t>
      </w:r>
    </w:p>
    <w:p w14:paraId="4C394338" w14:textId="23CF919F" w:rsidR="729452A0" w:rsidRPr="005B57CF" w:rsidRDefault="749763E7" w:rsidP="749763E7">
      <w:pPr>
        <w:pStyle w:val="Akapitzlist"/>
        <w:numPr>
          <w:ilvl w:val="0"/>
          <w:numId w:val="1"/>
        </w:num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bezrobotni ogółem na 100 mieszkańców</w:t>
      </w:r>
      <w:r w:rsidR="00FF4D32">
        <w:rPr>
          <w:rFonts w:asciiTheme="majorHAnsi" w:eastAsiaTheme="majorEastAsia" w:hAnsiTheme="majorHAnsi" w:cstheme="majorHAnsi"/>
          <w:color w:val="000000" w:themeColor="text1"/>
        </w:rPr>
        <w:t>,</w:t>
      </w:r>
    </w:p>
    <w:p w14:paraId="365C5060" w14:textId="6D124CBD" w:rsidR="729452A0" w:rsidRPr="005B57CF" w:rsidRDefault="749763E7" w:rsidP="749763E7">
      <w:pPr>
        <w:pStyle w:val="Akapitzlist"/>
        <w:numPr>
          <w:ilvl w:val="0"/>
          <w:numId w:val="1"/>
        </w:num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liczba założonych niebieskich kart na 100 mieszkańców</w:t>
      </w:r>
      <w:r w:rsidR="00FF4D32">
        <w:rPr>
          <w:rFonts w:asciiTheme="majorHAnsi" w:eastAsiaTheme="majorEastAsia" w:hAnsiTheme="majorHAnsi" w:cstheme="majorHAnsi"/>
          <w:color w:val="000000" w:themeColor="text1"/>
        </w:rPr>
        <w:t>.</w:t>
      </w:r>
    </w:p>
    <w:p w14:paraId="0D0D4688" w14:textId="2F290470" w:rsidR="0070043C" w:rsidRPr="005B57CF" w:rsidRDefault="006340EE" w:rsidP="003F5242">
      <w:pPr>
        <w:jc w:val="both"/>
        <w:rPr>
          <w:rFonts w:asciiTheme="majorHAnsi" w:eastAsiaTheme="majorEastAsia" w:hAnsiTheme="majorHAnsi" w:cstheme="majorHAnsi"/>
          <w:sz w:val="24"/>
          <w:szCs w:val="24"/>
        </w:rPr>
      </w:pPr>
      <w:r w:rsidRPr="005B57CF">
        <w:rPr>
          <w:rFonts w:asciiTheme="majorHAnsi" w:eastAsiaTheme="majorEastAsia" w:hAnsiTheme="majorHAnsi" w:cstheme="majorHAnsi"/>
          <w:sz w:val="24"/>
          <w:szCs w:val="24"/>
        </w:rPr>
        <w:lastRenderedPageBreak/>
        <w:t xml:space="preserve">We wskaźniku liczby osób korzystających z pomocy społecznej na 100 mieszkańców </w:t>
      </w:r>
      <w:r w:rsidR="003F5242" w:rsidRPr="005B57CF">
        <w:rPr>
          <w:rFonts w:asciiTheme="majorHAnsi" w:eastAsiaTheme="majorEastAsia" w:hAnsiTheme="majorHAnsi" w:cstheme="majorHAnsi"/>
          <w:sz w:val="24"/>
          <w:szCs w:val="24"/>
        </w:rPr>
        <w:t>n</w:t>
      </w:r>
      <w:r w:rsidR="749763E7" w:rsidRPr="005B57CF">
        <w:rPr>
          <w:rFonts w:asciiTheme="majorHAnsi" w:eastAsiaTheme="majorEastAsia" w:hAnsiTheme="majorHAnsi" w:cstheme="majorHAnsi"/>
          <w:sz w:val="24"/>
          <w:szCs w:val="24"/>
        </w:rPr>
        <w:t>ajsłabiej w tym wskaźniku wypadła Stara Wieś z wynikiem 24,11 oraz Borki I z wynikiem 13,54.</w:t>
      </w:r>
      <w:r w:rsidR="0070043C" w:rsidRPr="005B57CF">
        <w:rPr>
          <w:rFonts w:asciiTheme="majorHAnsi" w:eastAsiaTheme="majorEastAsia" w:hAnsiTheme="majorHAnsi" w:cstheme="majorHAnsi"/>
          <w:sz w:val="24"/>
          <w:szCs w:val="24"/>
        </w:rPr>
        <w:t xml:space="preserve"> Średnia wartość wskaźnika dla obszaru zdegradowanego wyniosła 14,24.</w:t>
      </w:r>
    </w:p>
    <w:p w14:paraId="49D5EC9D" w14:textId="7288BEFD" w:rsidR="0070043C" w:rsidRPr="005B57CF" w:rsidRDefault="749763E7" w:rsidP="003F5242">
      <w:pPr>
        <w:jc w:val="both"/>
        <w:rPr>
          <w:rFonts w:asciiTheme="majorHAnsi" w:eastAsiaTheme="majorEastAsia" w:hAnsiTheme="majorHAnsi" w:cstheme="majorHAnsi"/>
          <w:sz w:val="24"/>
          <w:szCs w:val="24"/>
        </w:rPr>
      </w:pPr>
      <w:r w:rsidRPr="005B57CF">
        <w:rPr>
          <w:rFonts w:asciiTheme="majorHAnsi" w:eastAsiaTheme="majorEastAsia" w:hAnsiTheme="majorHAnsi" w:cstheme="majorHAnsi"/>
          <w:sz w:val="24"/>
          <w:szCs w:val="24"/>
        </w:rPr>
        <w:t xml:space="preserve">W liczbie osób objętych pomocą społeczną z powodu długotrwałej lub ciężkiej choroby na 100 mieszkańców obszar zdegradowany </w:t>
      </w:r>
      <w:r w:rsidR="0070043C" w:rsidRPr="005B57CF">
        <w:rPr>
          <w:rFonts w:asciiTheme="majorHAnsi" w:eastAsiaTheme="majorEastAsia" w:hAnsiTheme="majorHAnsi" w:cstheme="majorHAnsi"/>
          <w:sz w:val="24"/>
          <w:szCs w:val="24"/>
        </w:rPr>
        <w:t xml:space="preserve">osiągnął wartość wskaźnika na poziomie </w:t>
      </w:r>
      <w:r w:rsidR="00B67E39" w:rsidRPr="005B57CF">
        <w:rPr>
          <w:rFonts w:asciiTheme="majorHAnsi" w:eastAsiaTheme="majorEastAsia" w:hAnsiTheme="majorHAnsi" w:cstheme="majorHAnsi"/>
          <w:sz w:val="24"/>
          <w:szCs w:val="24"/>
        </w:rPr>
        <w:t>2</w:t>
      </w:r>
      <w:r w:rsidRPr="005B57CF">
        <w:rPr>
          <w:rFonts w:asciiTheme="majorHAnsi" w:eastAsiaTheme="majorEastAsia" w:hAnsiTheme="majorHAnsi" w:cstheme="majorHAnsi"/>
          <w:sz w:val="24"/>
          <w:szCs w:val="24"/>
        </w:rPr>
        <w:t xml:space="preserve">. Najsłabiej w tym wskaźniku wypada podobszar Borki I – 4,15 oraz Wola Osowińska I </w:t>
      </w:r>
      <w:r w:rsidRPr="005B57CF">
        <w:rPr>
          <w:rFonts w:asciiTheme="majorHAnsi" w:eastAsiaTheme="majorEastAsia" w:hAnsiTheme="majorHAnsi" w:cstheme="majorHAnsi"/>
        </w:rPr>
        <w:t>–</w:t>
      </w:r>
      <w:r w:rsidRPr="005B57CF">
        <w:rPr>
          <w:rFonts w:asciiTheme="majorHAnsi" w:eastAsiaTheme="majorEastAsia" w:hAnsiTheme="majorHAnsi" w:cstheme="majorHAnsi"/>
          <w:sz w:val="24"/>
          <w:szCs w:val="24"/>
        </w:rPr>
        <w:t xml:space="preserve"> 3,82, najlepiej natomiast Wrzosów </w:t>
      </w:r>
      <w:r w:rsidRPr="005B57CF">
        <w:rPr>
          <w:rFonts w:asciiTheme="majorHAnsi" w:eastAsiaTheme="majorEastAsia" w:hAnsiTheme="majorHAnsi" w:cstheme="majorHAnsi"/>
        </w:rPr>
        <w:t xml:space="preserve">– </w:t>
      </w:r>
      <w:r w:rsidRPr="005B57CF">
        <w:rPr>
          <w:rFonts w:asciiTheme="majorHAnsi" w:eastAsiaTheme="majorEastAsia" w:hAnsiTheme="majorHAnsi" w:cstheme="majorHAnsi"/>
          <w:sz w:val="24"/>
          <w:szCs w:val="24"/>
        </w:rPr>
        <w:t xml:space="preserve">0,85. </w:t>
      </w:r>
    </w:p>
    <w:p w14:paraId="3346461B" w14:textId="11CDB7D5" w:rsidR="0070043C" w:rsidRPr="005B57CF" w:rsidRDefault="749763E7" w:rsidP="003F5242">
      <w:pPr>
        <w:jc w:val="both"/>
        <w:rPr>
          <w:rFonts w:asciiTheme="majorHAnsi" w:eastAsiaTheme="majorEastAsia" w:hAnsiTheme="majorHAnsi" w:cstheme="majorHAnsi"/>
          <w:sz w:val="24"/>
          <w:szCs w:val="24"/>
        </w:rPr>
      </w:pPr>
      <w:r w:rsidRPr="005B57CF">
        <w:rPr>
          <w:rFonts w:asciiTheme="majorHAnsi" w:eastAsiaTheme="majorEastAsia" w:hAnsiTheme="majorHAnsi" w:cstheme="majorHAnsi"/>
          <w:sz w:val="24"/>
          <w:szCs w:val="24"/>
        </w:rPr>
        <w:t xml:space="preserve">W przypadku liczby osób w wieku produkcyjnym na 100 mieszkańców wskaźnik dla obszaru zdegradowanego </w:t>
      </w:r>
      <w:r w:rsidR="00B67E39" w:rsidRPr="005B57CF">
        <w:rPr>
          <w:rFonts w:asciiTheme="majorHAnsi" w:eastAsiaTheme="majorEastAsia" w:hAnsiTheme="majorHAnsi" w:cstheme="majorHAnsi"/>
        </w:rPr>
        <w:t>wyniósł</w:t>
      </w:r>
      <w:r w:rsidRPr="005B57CF">
        <w:rPr>
          <w:rFonts w:asciiTheme="majorHAnsi" w:eastAsiaTheme="majorEastAsia" w:hAnsiTheme="majorHAnsi" w:cstheme="majorHAnsi"/>
          <w:sz w:val="24"/>
          <w:szCs w:val="24"/>
        </w:rPr>
        <w:t xml:space="preserve"> 16,30</w:t>
      </w:r>
      <w:r w:rsidR="0070043C" w:rsidRPr="005B57CF">
        <w:rPr>
          <w:rFonts w:asciiTheme="majorHAnsi" w:eastAsiaTheme="majorEastAsia" w:hAnsiTheme="majorHAnsi" w:cstheme="majorHAnsi"/>
          <w:sz w:val="24"/>
          <w:szCs w:val="24"/>
        </w:rPr>
        <w:t>. Ze wszystkich 7</w:t>
      </w:r>
      <w:r w:rsidRPr="005B57CF">
        <w:rPr>
          <w:rFonts w:asciiTheme="majorHAnsi" w:eastAsiaTheme="majorEastAsia" w:hAnsiTheme="majorHAnsi" w:cstheme="majorHAnsi"/>
          <w:sz w:val="24"/>
          <w:szCs w:val="24"/>
        </w:rPr>
        <w:t xml:space="preserve"> </w:t>
      </w:r>
      <w:r w:rsidR="0070043C" w:rsidRPr="005B57CF">
        <w:rPr>
          <w:rFonts w:asciiTheme="majorHAnsi" w:eastAsiaTheme="majorEastAsia" w:hAnsiTheme="majorHAnsi" w:cstheme="majorHAnsi"/>
          <w:sz w:val="24"/>
          <w:szCs w:val="24"/>
        </w:rPr>
        <w:t>analizowanych obszarów</w:t>
      </w:r>
      <w:r w:rsidRPr="005B57CF">
        <w:rPr>
          <w:rFonts w:asciiTheme="majorHAnsi" w:eastAsiaTheme="majorEastAsia" w:hAnsiTheme="majorHAnsi" w:cstheme="majorHAnsi"/>
          <w:sz w:val="24"/>
          <w:szCs w:val="24"/>
        </w:rPr>
        <w:t xml:space="preserve"> najsłabiej w tym wskaźniku wypada Wrzosów</w:t>
      </w:r>
      <w:r w:rsidRPr="005B57CF">
        <w:rPr>
          <w:rFonts w:asciiTheme="majorHAnsi" w:eastAsiaTheme="majorEastAsia" w:hAnsiTheme="majorHAnsi" w:cstheme="majorHAnsi"/>
        </w:rPr>
        <w:t xml:space="preserve"> –</w:t>
      </w:r>
      <w:r w:rsidRPr="005B57CF">
        <w:rPr>
          <w:rFonts w:asciiTheme="majorHAnsi" w:eastAsiaTheme="majorEastAsia" w:hAnsiTheme="majorHAnsi" w:cstheme="majorHAnsi"/>
          <w:sz w:val="24"/>
          <w:szCs w:val="24"/>
        </w:rPr>
        <w:t xml:space="preserve"> 22,16 oraz Borki I</w:t>
      </w:r>
      <w:r w:rsidRPr="005B57CF">
        <w:rPr>
          <w:rFonts w:asciiTheme="majorHAnsi" w:eastAsiaTheme="majorEastAsia" w:hAnsiTheme="majorHAnsi" w:cstheme="majorHAnsi"/>
        </w:rPr>
        <w:t xml:space="preserve"> –</w:t>
      </w:r>
      <w:r w:rsidRPr="005B57CF">
        <w:rPr>
          <w:rFonts w:asciiTheme="majorHAnsi" w:eastAsiaTheme="majorEastAsia" w:hAnsiTheme="majorHAnsi" w:cstheme="majorHAnsi"/>
          <w:sz w:val="24"/>
          <w:szCs w:val="24"/>
        </w:rPr>
        <w:t xml:space="preserve"> 20,74, a najlepiej Stara Wieś </w:t>
      </w:r>
      <w:r w:rsidRPr="005B57CF">
        <w:rPr>
          <w:rFonts w:asciiTheme="majorHAnsi" w:eastAsiaTheme="majorEastAsia" w:hAnsiTheme="majorHAnsi" w:cstheme="majorHAnsi"/>
        </w:rPr>
        <w:t>–</w:t>
      </w:r>
      <w:r w:rsidRPr="005B57CF">
        <w:rPr>
          <w:rFonts w:asciiTheme="majorHAnsi" w:eastAsiaTheme="majorEastAsia" w:hAnsiTheme="majorHAnsi" w:cstheme="majorHAnsi"/>
          <w:sz w:val="24"/>
          <w:szCs w:val="24"/>
        </w:rPr>
        <w:t xml:space="preserve"> 16,17, która osiągnęła w tym wskaźniku </w:t>
      </w:r>
      <w:r w:rsidR="0070043C" w:rsidRPr="005B57CF">
        <w:rPr>
          <w:rFonts w:asciiTheme="majorHAnsi" w:eastAsiaTheme="majorEastAsia" w:hAnsiTheme="majorHAnsi" w:cstheme="majorHAnsi"/>
          <w:sz w:val="24"/>
          <w:szCs w:val="24"/>
        </w:rPr>
        <w:t>korzystniejszą</w:t>
      </w:r>
      <w:r w:rsidRPr="005B57CF">
        <w:rPr>
          <w:rFonts w:asciiTheme="majorHAnsi" w:eastAsiaTheme="majorEastAsia" w:hAnsiTheme="majorHAnsi" w:cstheme="majorHAnsi"/>
          <w:sz w:val="24"/>
          <w:szCs w:val="24"/>
        </w:rPr>
        <w:t xml:space="preserve"> wartość niż cała. </w:t>
      </w:r>
    </w:p>
    <w:p w14:paraId="5397A4CD" w14:textId="00905DAC" w:rsidR="003A0A0B" w:rsidRPr="005B57CF" w:rsidRDefault="00B67E39" w:rsidP="003F5242">
      <w:pPr>
        <w:jc w:val="both"/>
        <w:rPr>
          <w:rFonts w:asciiTheme="majorHAnsi" w:eastAsiaTheme="majorEastAsia" w:hAnsiTheme="majorHAnsi" w:cstheme="majorHAnsi"/>
          <w:sz w:val="24"/>
          <w:szCs w:val="24"/>
        </w:rPr>
      </w:pPr>
      <w:r w:rsidRPr="005B57CF">
        <w:rPr>
          <w:rFonts w:asciiTheme="majorHAnsi" w:eastAsiaTheme="majorEastAsia" w:hAnsiTheme="majorHAnsi" w:cstheme="majorHAnsi"/>
          <w:sz w:val="24"/>
          <w:szCs w:val="24"/>
        </w:rPr>
        <w:t xml:space="preserve">Na całym obszarze zdegradowanym </w:t>
      </w:r>
      <w:r w:rsidR="749763E7" w:rsidRPr="005B57CF">
        <w:rPr>
          <w:rFonts w:asciiTheme="majorHAnsi" w:eastAsiaTheme="majorEastAsia" w:hAnsiTheme="majorHAnsi" w:cstheme="majorHAnsi"/>
          <w:sz w:val="24"/>
          <w:szCs w:val="24"/>
        </w:rPr>
        <w:t>bezrobotnych na 100 mieszkańców przypada 3,</w:t>
      </w:r>
      <w:r w:rsidRPr="005B57CF">
        <w:rPr>
          <w:rFonts w:asciiTheme="majorHAnsi" w:eastAsiaTheme="majorEastAsia" w:hAnsiTheme="majorHAnsi" w:cstheme="majorHAnsi"/>
          <w:sz w:val="24"/>
          <w:szCs w:val="24"/>
        </w:rPr>
        <w:t>59</w:t>
      </w:r>
      <w:r w:rsidR="749763E7" w:rsidRPr="005B57CF">
        <w:rPr>
          <w:rFonts w:asciiTheme="majorHAnsi" w:eastAsiaTheme="majorEastAsia" w:hAnsiTheme="majorHAnsi" w:cstheme="majorHAnsi"/>
          <w:sz w:val="24"/>
          <w:szCs w:val="24"/>
        </w:rPr>
        <w:t>. Najlepiej w tym wskaźniku wypada spośród wszystkich podobszarów Wola Osowińska I</w:t>
      </w:r>
      <w:r w:rsidR="749763E7" w:rsidRPr="005B57CF">
        <w:rPr>
          <w:rFonts w:asciiTheme="majorHAnsi" w:eastAsiaTheme="majorEastAsia" w:hAnsiTheme="majorHAnsi" w:cstheme="majorHAnsi"/>
        </w:rPr>
        <w:t xml:space="preserve"> –</w:t>
      </w:r>
      <w:r w:rsidR="749763E7" w:rsidRPr="005B57CF">
        <w:rPr>
          <w:rFonts w:asciiTheme="majorHAnsi" w:eastAsiaTheme="majorEastAsia" w:hAnsiTheme="majorHAnsi" w:cstheme="majorHAnsi"/>
          <w:sz w:val="24"/>
          <w:szCs w:val="24"/>
        </w:rPr>
        <w:t xml:space="preserve"> 2,78, a najsłabiej Borki I gdzie wartość wskaźnika osiągnęła 4,15. </w:t>
      </w:r>
    </w:p>
    <w:p w14:paraId="364F10B9" w14:textId="4CE0ED8D" w:rsidR="729452A0" w:rsidRPr="005B57CF" w:rsidRDefault="749763E7" w:rsidP="003F5242">
      <w:pPr>
        <w:jc w:val="both"/>
        <w:rPr>
          <w:rFonts w:asciiTheme="majorHAnsi" w:hAnsiTheme="majorHAnsi" w:cstheme="majorHAnsi"/>
        </w:rPr>
      </w:pPr>
      <w:r w:rsidRPr="005B57CF">
        <w:rPr>
          <w:rFonts w:asciiTheme="majorHAnsi" w:eastAsiaTheme="majorEastAsia" w:hAnsiTheme="majorHAnsi" w:cstheme="majorHAnsi"/>
          <w:sz w:val="24"/>
          <w:szCs w:val="24"/>
        </w:rPr>
        <w:t xml:space="preserve">Najwyższy poziom bezpieczeństwa mierzony </w:t>
      </w:r>
      <w:r w:rsidR="003A0A0B" w:rsidRPr="005B57CF">
        <w:rPr>
          <w:rFonts w:asciiTheme="majorHAnsi" w:eastAsiaTheme="majorEastAsia" w:hAnsiTheme="majorHAnsi" w:cstheme="majorHAnsi"/>
          <w:sz w:val="24"/>
          <w:szCs w:val="24"/>
        </w:rPr>
        <w:t>liczbą</w:t>
      </w:r>
      <w:r w:rsidRPr="005B57CF">
        <w:rPr>
          <w:rFonts w:asciiTheme="majorHAnsi" w:eastAsiaTheme="majorEastAsia" w:hAnsiTheme="majorHAnsi" w:cstheme="majorHAnsi"/>
          <w:sz w:val="24"/>
          <w:szCs w:val="24"/>
        </w:rPr>
        <w:t xml:space="preserve"> założonych niebieskich kart na 100 </w:t>
      </w:r>
      <w:r w:rsidR="003A0A0B" w:rsidRPr="005B57CF">
        <w:rPr>
          <w:rFonts w:asciiTheme="majorHAnsi" w:eastAsiaTheme="majorEastAsia" w:hAnsiTheme="majorHAnsi" w:cstheme="majorHAnsi"/>
          <w:sz w:val="24"/>
          <w:szCs w:val="24"/>
        </w:rPr>
        <w:t>wskazuje, iż najgorzej w tym wskaźniku</w:t>
      </w:r>
      <w:r w:rsidRPr="005B57CF">
        <w:rPr>
          <w:rFonts w:asciiTheme="majorHAnsi" w:eastAsiaTheme="majorEastAsia" w:hAnsiTheme="majorHAnsi" w:cstheme="majorHAnsi"/>
          <w:sz w:val="24"/>
          <w:szCs w:val="24"/>
        </w:rPr>
        <w:t xml:space="preserve"> wypada Wola Osowińska </w:t>
      </w:r>
      <w:r w:rsidRPr="005B57CF">
        <w:rPr>
          <w:rFonts w:asciiTheme="majorHAnsi" w:eastAsiaTheme="majorEastAsia" w:hAnsiTheme="majorHAnsi" w:cstheme="majorHAnsi"/>
        </w:rPr>
        <w:t>–</w:t>
      </w:r>
      <w:r w:rsidRPr="005B57CF">
        <w:rPr>
          <w:rFonts w:asciiTheme="majorHAnsi" w:eastAsiaTheme="majorEastAsia" w:hAnsiTheme="majorHAnsi" w:cstheme="majorHAnsi"/>
          <w:sz w:val="24"/>
          <w:szCs w:val="24"/>
        </w:rPr>
        <w:t xml:space="preserve"> 1,0</w:t>
      </w:r>
      <w:r w:rsidR="003A0A0B" w:rsidRPr="005B57CF">
        <w:rPr>
          <w:rFonts w:asciiTheme="majorHAnsi" w:eastAsiaTheme="majorEastAsia" w:hAnsiTheme="majorHAnsi" w:cstheme="majorHAnsi"/>
          <w:sz w:val="24"/>
          <w:szCs w:val="24"/>
        </w:rPr>
        <w:t>4</w:t>
      </w:r>
      <w:r w:rsidRPr="005B57CF">
        <w:rPr>
          <w:rFonts w:asciiTheme="majorHAnsi" w:eastAsiaTheme="majorEastAsia" w:hAnsiTheme="majorHAnsi" w:cstheme="majorHAnsi"/>
          <w:sz w:val="24"/>
          <w:szCs w:val="24"/>
        </w:rPr>
        <w:t>, a najlepiej Stara Wieś</w:t>
      </w:r>
      <w:r w:rsidRPr="005B57CF">
        <w:rPr>
          <w:rFonts w:asciiTheme="majorHAnsi" w:eastAsiaTheme="majorEastAsia" w:hAnsiTheme="majorHAnsi" w:cstheme="majorHAnsi"/>
        </w:rPr>
        <w:t xml:space="preserve"> –</w:t>
      </w:r>
      <w:r w:rsidRPr="005B57CF">
        <w:rPr>
          <w:rFonts w:asciiTheme="majorHAnsi" w:eastAsiaTheme="majorEastAsia" w:hAnsiTheme="majorHAnsi" w:cstheme="majorHAnsi"/>
          <w:sz w:val="24"/>
          <w:szCs w:val="24"/>
        </w:rPr>
        <w:t xml:space="preserve"> 0,16. </w:t>
      </w:r>
      <w:r w:rsidR="00B67E39" w:rsidRPr="005B57CF">
        <w:rPr>
          <w:rFonts w:asciiTheme="majorHAnsi" w:eastAsiaTheme="majorEastAsia" w:hAnsiTheme="majorHAnsi" w:cstheme="majorHAnsi"/>
          <w:sz w:val="24"/>
          <w:szCs w:val="24"/>
        </w:rPr>
        <w:t>W</w:t>
      </w:r>
      <w:r w:rsidRPr="005B57CF">
        <w:rPr>
          <w:rFonts w:asciiTheme="majorHAnsi" w:eastAsiaTheme="majorEastAsia" w:hAnsiTheme="majorHAnsi" w:cstheme="majorHAnsi"/>
          <w:sz w:val="24"/>
          <w:szCs w:val="24"/>
        </w:rPr>
        <w:t xml:space="preserve">skaźnik ten </w:t>
      </w:r>
      <w:r w:rsidR="00B67E39" w:rsidRPr="005B57CF">
        <w:rPr>
          <w:rFonts w:asciiTheme="majorHAnsi" w:eastAsiaTheme="majorEastAsia" w:hAnsiTheme="majorHAnsi" w:cstheme="majorHAnsi"/>
          <w:sz w:val="24"/>
          <w:szCs w:val="24"/>
        </w:rPr>
        <w:t xml:space="preserve">na obszarze zdegradowanym </w:t>
      </w:r>
      <w:r w:rsidRPr="005B57CF">
        <w:rPr>
          <w:rFonts w:asciiTheme="majorHAnsi" w:eastAsiaTheme="majorEastAsia" w:hAnsiTheme="majorHAnsi" w:cstheme="majorHAnsi"/>
          <w:sz w:val="24"/>
          <w:szCs w:val="24"/>
        </w:rPr>
        <w:t>osiągnął wartość 0,42.</w:t>
      </w:r>
    </w:p>
    <w:p w14:paraId="7658AD17" w14:textId="6A7283FC" w:rsidR="003A0A0B" w:rsidRPr="005B57CF" w:rsidRDefault="003A0A0B" w:rsidP="003A0A0B">
      <w:pPr>
        <w:pStyle w:val="Legenda"/>
        <w:keepNext/>
        <w:rPr>
          <w:rFonts w:asciiTheme="majorHAnsi" w:hAnsiTheme="majorHAnsi" w:cstheme="majorHAnsi"/>
        </w:rPr>
      </w:pPr>
      <w:bookmarkStart w:id="46" w:name="_Toc95477337"/>
      <w:r w:rsidRPr="005B57CF">
        <w:rPr>
          <w:rFonts w:asciiTheme="majorHAnsi" w:hAnsiTheme="majorHAnsi" w:cstheme="majorHAnsi"/>
        </w:rPr>
        <w:t xml:space="preserve">Tabela </w:t>
      </w:r>
      <w:r w:rsidR="009315B4" w:rsidRPr="005B57CF">
        <w:rPr>
          <w:rFonts w:asciiTheme="majorHAnsi" w:hAnsiTheme="majorHAnsi" w:cstheme="majorHAnsi"/>
          <w:noProof/>
        </w:rPr>
        <w:fldChar w:fldCharType="begin"/>
      </w:r>
      <w:r w:rsidR="009315B4" w:rsidRPr="005B57CF">
        <w:rPr>
          <w:rFonts w:asciiTheme="majorHAnsi" w:hAnsiTheme="majorHAnsi" w:cstheme="majorHAnsi"/>
          <w:noProof/>
        </w:rPr>
        <w:instrText xml:space="preserve"> SEQ Tabela \* ARABIC </w:instrText>
      </w:r>
      <w:r w:rsidR="009315B4" w:rsidRPr="005B57CF">
        <w:rPr>
          <w:rFonts w:asciiTheme="majorHAnsi" w:hAnsiTheme="majorHAnsi" w:cstheme="majorHAnsi"/>
          <w:noProof/>
        </w:rPr>
        <w:fldChar w:fldCharType="separate"/>
      </w:r>
      <w:r w:rsidR="00867F4F">
        <w:rPr>
          <w:rFonts w:asciiTheme="majorHAnsi" w:hAnsiTheme="majorHAnsi" w:cstheme="majorHAnsi"/>
          <w:noProof/>
        </w:rPr>
        <w:t>15</w:t>
      </w:r>
      <w:r w:rsidR="009315B4" w:rsidRPr="005B57CF">
        <w:rPr>
          <w:rFonts w:asciiTheme="majorHAnsi" w:hAnsiTheme="majorHAnsi" w:cstheme="majorHAnsi"/>
          <w:noProof/>
        </w:rPr>
        <w:fldChar w:fldCharType="end"/>
      </w:r>
      <w:r w:rsidRPr="005B57CF">
        <w:rPr>
          <w:rFonts w:asciiTheme="majorHAnsi" w:hAnsiTheme="majorHAnsi" w:cstheme="majorHAnsi"/>
        </w:rPr>
        <w:t>. Wskaźniki pogłębiające analizę w sferze społecznej w celu wyznaczenia obszaru rewitalizacji</w:t>
      </w:r>
      <w:bookmarkEnd w:id="46"/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534"/>
        <w:gridCol w:w="1528"/>
        <w:gridCol w:w="1423"/>
        <w:gridCol w:w="1731"/>
        <w:gridCol w:w="1423"/>
        <w:gridCol w:w="1423"/>
      </w:tblGrid>
      <w:tr w:rsidR="003A0A0B" w:rsidRPr="00361C1E" w14:paraId="431183F2" w14:textId="77777777" w:rsidTr="003A0A0B">
        <w:trPr>
          <w:trHeight w:val="20"/>
        </w:trPr>
        <w:tc>
          <w:tcPr>
            <w:tcW w:w="846" w:type="pct"/>
            <w:shd w:val="clear" w:color="auto" w:fill="D9E2F3" w:themeFill="accent5" w:themeFillTint="33"/>
          </w:tcPr>
          <w:p w14:paraId="7B858290" w14:textId="77777777" w:rsidR="003A0A0B" w:rsidRPr="00361C1E" w:rsidRDefault="003A0A0B" w:rsidP="00D50395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843" w:type="pct"/>
            <w:shd w:val="clear" w:color="auto" w:fill="D9E2F3" w:themeFill="accent5" w:themeFillTint="33"/>
          </w:tcPr>
          <w:p w14:paraId="4BEECBD1" w14:textId="77777777" w:rsidR="003A0A0B" w:rsidRPr="00361C1E" w:rsidRDefault="003A0A0B" w:rsidP="00D50395">
            <w:pPr>
              <w:jc w:val="center"/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361C1E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  <w:t>Liczba osób korzystających z pomocy społecznej na 100 mieszkańców</w:t>
            </w:r>
          </w:p>
        </w:tc>
        <w:tc>
          <w:tcPr>
            <w:tcW w:w="785" w:type="pct"/>
            <w:shd w:val="clear" w:color="auto" w:fill="D9E2F3" w:themeFill="accent5" w:themeFillTint="33"/>
          </w:tcPr>
          <w:p w14:paraId="230DF45C" w14:textId="77777777" w:rsidR="003A0A0B" w:rsidRPr="00361C1E" w:rsidRDefault="003A0A0B" w:rsidP="00D50395">
            <w:pPr>
              <w:jc w:val="center"/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361C1E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  <w:t>Liczba osób objętych pomocą społeczną z powodu długotrwałej lub ciężkiej choroby na 100 mieszkańców</w:t>
            </w:r>
          </w:p>
        </w:tc>
        <w:tc>
          <w:tcPr>
            <w:tcW w:w="955" w:type="pct"/>
            <w:shd w:val="clear" w:color="auto" w:fill="D9E2F3" w:themeFill="accent5" w:themeFillTint="33"/>
          </w:tcPr>
          <w:p w14:paraId="69642252" w14:textId="77777777" w:rsidR="003A0A0B" w:rsidRPr="00361C1E" w:rsidRDefault="003A0A0B" w:rsidP="00D50395">
            <w:pPr>
              <w:jc w:val="center"/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361C1E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  <w:t>Liczba osób w wieku poprodukcyjnym na 100 mieszkańców</w:t>
            </w:r>
          </w:p>
        </w:tc>
        <w:tc>
          <w:tcPr>
            <w:tcW w:w="785" w:type="pct"/>
            <w:shd w:val="clear" w:color="auto" w:fill="D9E2F3" w:themeFill="accent5" w:themeFillTint="33"/>
          </w:tcPr>
          <w:p w14:paraId="418586C5" w14:textId="77777777" w:rsidR="003A0A0B" w:rsidRPr="00361C1E" w:rsidRDefault="003A0A0B" w:rsidP="00D50395">
            <w:pPr>
              <w:jc w:val="center"/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361C1E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  <w:t>Bezrobotni ogółem na 100 mieszkańców</w:t>
            </w:r>
          </w:p>
        </w:tc>
        <w:tc>
          <w:tcPr>
            <w:tcW w:w="785" w:type="pct"/>
            <w:shd w:val="clear" w:color="auto" w:fill="D9E2F3" w:themeFill="accent5" w:themeFillTint="33"/>
          </w:tcPr>
          <w:p w14:paraId="3A900B62" w14:textId="77777777" w:rsidR="003A0A0B" w:rsidRPr="00361C1E" w:rsidRDefault="003A0A0B" w:rsidP="00D50395">
            <w:pPr>
              <w:jc w:val="center"/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361C1E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  <w:t>Liczba założonych niebieskich kart na 100 mieszkańców</w:t>
            </w:r>
          </w:p>
        </w:tc>
      </w:tr>
      <w:tr w:rsidR="003A0A0B" w:rsidRPr="005B57CF" w14:paraId="7D4EB649" w14:textId="77777777" w:rsidTr="009315B4">
        <w:trPr>
          <w:trHeight w:val="20"/>
        </w:trPr>
        <w:tc>
          <w:tcPr>
            <w:tcW w:w="846" w:type="pct"/>
          </w:tcPr>
          <w:p w14:paraId="11FFB07C" w14:textId="77777777" w:rsidR="003A0A0B" w:rsidRPr="005B57CF" w:rsidRDefault="003A0A0B" w:rsidP="009315B4">
            <w:pP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Borki I</w:t>
            </w:r>
          </w:p>
        </w:tc>
        <w:tc>
          <w:tcPr>
            <w:tcW w:w="843" w:type="pct"/>
            <w:shd w:val="clear" w:color="auto" w:fill="auto"/>
          </w:tcPr>
          <w:p w14:paraId="19224929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13,54</w:t>
            </w:r>
          </w:p>
        </w:tc>
        <w:tc>
          <w:tcPr>
            <w:tcW w:w="785" w:type="pct"/>
            <w:shd w:val="clear" w:color="auto" w:fill="FF0000"/>
          </w:tcPr>
          <w:p w14:paraId="535D61A4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4,15</w:t>
            </w:r>
          </w:p>
        </w:tc>
        <w:tc>
          <w:tcPr>
            <w:tcW w:w="955" w:type="pct"/>
            <w:shd w:val="clear" w:color="auto" w:fill="FF0000"/>
          </w:tcPr>
          <w:p w14:paraId="4077AFD0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20,74</w:t>
            </w:r>
          </w:p>
        </w:tc>
        <w:tc>
          <w:tcPr>
            <w:tcW w:w="785" w:type="pct"/>
            <w:shd w:val="clear" w:color="auto" w:fill="FF0000"/>
          </w:tcPr>
          <w:p w14:paraId="4AA0933B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4,15</w:t>
            </w:r>
          </w:p>
        </w:tc>
        <w:tc>
          <w:tcPr>
            <w:tcW w:w="785" w:type="pct"/>
            <w:shd w:val="clear" w:color="auto" w:fill="FF0000"/>
          </w:tcPr>
          <w:p w14:paraId="0D3D2204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0,44</w:t>
            </w:r>
          </w:p>
        </w:tc>
      </w:tr>
      <w:tr w:rsidR="003A0A0B" w:rsidRPr="005B57CF" w14:paraId="5FDB0D13" w14:textId="77777777" w:rsidTr="001A306F">
        <w:trPr>
          <w:trHeight w:val="20"/>
        </w:trPr>
        <w:tc>
          <w:tcPr>
            <w:tcW w:w="846" w:type="pct"/>
          </w:tcPr>
          <w:p w14:paraId="4FB40F9F" w14:textId="77777777" w:rsidR="003A0A0B" w:rsidRPr="005B57CF" w:rsidRDefault="003A0A0B" w:rsidP="009315B4">
            <w:pP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Borki II</w:t>
            </w:r>
          </w:p>
        </w:tc>
        <w:tc>
          <w:tcPr>
            <w:tcW w:w="843" w:type="pct"/>
          </w:tcPr>
          <w:p w14:paraId="49C81F67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11,65</w:t>
            </w:r>
          </w:p>
        </w:tc>
        <w:tc>
          <w:tcPr>
            <w:tcW w:w="785" w:type="pct"/>
          </w:tcPr>
          <w:p w14:paraId="1D6987B0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0,80</w:t>
            </w:r>
          </w:p>
        </w:tc>
        <w:tc>
          <w:tcPr>
            <w:tcW w:w="955" w:type="pct"/>
          </w:tcPr>
          <w:p w14:paraId="74873989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7,23</w:t>
            </w:r>
          </w:p>
        </w:tc>
        <w:tc>
          <w:tcPr>
            <w:tcW w:w="785" w:type="pct"/>
          </w:tcPr>
          <w:p w14:paraId="02B72B5E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2,81</w:t>
            </w:r>
          </w:p>
        </w:tc>
        <w:tc>
          <w:tcPr>
            <w:tcW w:w="785" w:type="pct"/>
            <w:shd w:val="clear" w:color="auto" w:fill="FF0000"/>
          </w:tcPr>
          <w:p w14:paraId="48076C85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0,80</w:t>
            </w:r>
          </w:p>
        </w:tc>
      </w:tr>
      <w:tr w:rsidR="003A0A0B" w:rsidRPr="005B57CF" w14:paraId="5148D59A" w14:textId="77777777" w:rsidTr="001A306F">
        <w:trPr>
          <w:trHeight w:val="20"/>
        </w:trPr>
        <w:tc>
          <w:tcPr>
            <w:tcW w:w="846" w:type="pct"/>
          </w:tcPr>
          <w:p w14:paraId="71916BD0" w14:textId="77777777" w:rsidR="003A0A0B" w:rsidRPr="005B57CF" w:rsidRDefault="003A0A0B" w:rsidP="009315B4">
            <w:pP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Stara Wieś</w:t>
            </w:r>
          </w:p>
        </w:tc>
        <w:tc>
          <w:tcPr>
            <w:tcW w:w="843" w:type="pct"/>
            <w:shd w:val="clear" w:color="auto" w:fill="FF0000"/>
          </w:tcPr>
          <w:p w14:paraId="72E20990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24,11</w:t>
            </w:r>
          </w:p>
        </w:tc>
        <w:tc>
          <w:tcPr>
            <w:tcW w:w="785" w:type="pct"/>
            <w:shd w:val="clear" w:color="auto" w:fill="FF0000"/>
          </w:tcPr>
          <w:p w14:paraId="6495D504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3,27</w:t>
            </w:r>
          </w:p>
        </w:tc>
        <w:tc>
          <w:tcPr>
            <w:tcW w:w="955" w:type="pct"/>
            <w:shd w:val="clear" w:color="auto" w:fill="FF0000"/>
          </w:tcPr>
          <w:p w14:paraId="6319F675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16,17</w:t>
            </w:r>
          </w:p>
        </w:tc>
        <w:tc>
          <w:tcPr>
            <w:tcW w:w="785" w:type="pct"/>
          </w:tcPr>
          <w:p w14:paraId="7610D7F1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3,27</w:t>
            </w:r>
          </w:p>
        </w:tc>
        <w:tc>
          <w:tcPr>
            <w:tcW w:w="785" w:type="pct"/>
          </w:tcPr>
          <w:p w14:paraId="7F3938E6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0,16</w:t>
            </w:r>
          </w:p>
        </w:tc>
      </w:tr>
      <w:tr w:rsidR="003A0A0B" w:rsidRPr="005B57CF" w14:paraId="49E1867A" w14:textId="77777777" w:rsidTr="001A306F">
        <w:trPr>
          <w:trHeight w:val="20"/>
        </w:trPr>
        <w:tc>
          <w:tcPr>
            <w:tcW w:w="846" w:type="pct"/>
          </w:tcPr>
          <w:p w14:paraId="72374D22" w14:textId="77777777" w:rsidR="003A0A0B" w:rsidRPr="005B57CF" w:rsidRDefault="003A0A0B" w:rsidP="009315B4">
            <w:pP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Tchórzew</w:t>
            </w:r>
          </w:p>
        </w:tc>
        <w:tc>
          <w:tcPr>
            <w:tcW w:w="843" w:type="pct"/>
          </w:tcPr>
          <w:p w14:paraId="4E970989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10,44</w:t>
            </w:r>
          </w:p>
        </w:tc>
        <w:tc>
          <w:tcPr>
            <w:tcW w:w="785" w:type="pct"/>
          </w:tcPr>
          <w:p w14:paraId="1355B419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2,20</w:t>
            </w:r>
          </w:p>
        </w:tc>
        <w:tc>
          <w:tcPr>
            <w:tcW w:w="955" w:type="pct"/>
            <w:shd w:val="clear" w:color="auto" w:fill="FF0000"/>
          </w:tcPr>
          <w:p w14:paraId="59EAE910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19,78</w:t>
            </w:r>
          </w:p>
        </w:tc>
        <w:tc>
          <w:tcPr>
            <w:tcW w:w="785" w:type="pct"/>
            <w:shd w:val="clear" w:color="auto" w:fill="FF0000"/>
          </w:tcPr>
          <w:p w14:paraId="23FBFDAE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6,04</w:t>
            </w:r>
          </w:p>
        </w:tc>
        <w:tc>
          <w:tcPr>
            <w:tcW w:w="785" w:type="pct"/>
          </w:tcPr>
          <w:p w14:paraId="153FC126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0,00</w:t>
            </w:r>
          </w:p>
        </w:tc>
      </w:tr>
      <w:tr w:rsidR="003A0A0B" w:rsidRPr="005B57CF" w14:paraId="1EB2C087" w14:textId="77777777" w:rsidTr="001A306F">
        <w:trPr>
          <w:trHeight w:val="20"/>
        </w:trPr>
        <w:tc>
          <w:tcPr>
            <w:tcW w:w="846" w:type="pct"/>
            <w:tcBorders>
              <w:bottom w:val="single" w:sz="4" w:space="0" w:color="auto"/>
            </w:tcBorders>
          </w:tcPr>
          <w:p w14:paraId="6BF0CE95" w14:textId="77777777" w:rsidR="003A0A0B" w:rsidRPr="005B57CF" w:rsidRDefault="003A0A0B" w:rsidP="009315B4">
            <w:pP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Wola Osowińska I</w:t>
            </w:r>
          </w:p>
        </w:tc>
        <w:tc>
          <w:tcPr>
            <w:tcW w:w="843" w:type="pct"/>
            <w:tcBorders>
              <w:bottom w:val="single" w:sz="4" w:space="0" w:color="auto"/>
            </w:tcBorders>
          </w:tcPr>
          <w:p w14:paraId="10322949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11,11</w:t>
            </w:r>
          </w:p>
        </w:tc>
        <w:tc>
          <w:tcPr>
            <w:tcW w:w="785" w:type="pct"/>
            <w:tcBorders>
              <w:bottom w:val="single" w:sz="4" w:space="0" w:color="auto"/>
            </w:tcBorders>
            <w:shd w:val="clear" w:color="auto" w:fill="FF0000"/>
          </w:tcPr>
          <w:p w14:paraId="6F66926F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3,82</w:t>
            </w:r>
          </w:p>
        </w:tc>
        <w:tc>
          <w:tcPr>
            <w:tcW w:w="955" w:type="pct"/>
            <w:tcBorders>
              <w:bottom w:val="single" w:sz="4" w:space="0" w:color="auto"/>
            </w:tcBorders>
            <w:shd w:val="clear" w:color="auto" w:fill="FF0000"/>
          </w:tcPr>
          <w:p w14:paraId="4D0CA003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19,44</w:t>
            </w:r>
          </w:p>
        </w:tc>
        <w:tc>
          <w:tcPr>
            <w:tcW w:w="785" w:type="pct"/>
            <w:tcBorders>
              <w:bottom w:val="single" w:sz="4" w:space="0" w:color="auto"/>
            </w:tcBorders>
          </w:tcPr>
          <w:p w14:paraId="78637E4F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2,78</w:t>
            </w:r>
          </w:p>
        </w:tc>
        <w:tc>
          <w:tcPr>
            <w:tcW w:w="785" w:type="pct"/>
            <w:tcBorders>
              <w:bottom w:val="single" w:sz="4" w:space="0" w:color="auto"/>
            </w:tcBorders>
            <w:shd w:val="clear" w:color="auto" w:fill="FF0000"/>
          </w:tcPr>
          <w:p w14:paraId="1BF19A22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1,04</w:t>
            </w:r>
          </w:p>
        </w:tc>
      </w:tr>
      <w:tr w:rsidR="003A0A0B" w:rsidRPr="005B57CF" w14:paraId="61A8E6EB" w14:textId="77777777" w:rsidTr="001A306F">
        <w:trPr>
          <w:trHeight w:val="20"/>
        </w:trPr>
        <w:tc>
          <w:tcPr>
            <w:tcW w:w="846" w:type="pct"/>
          </w:tcPr>
          <w:p w14:paraId="4A90BB08" w14:textId="77777777" w:rsidR="003A0A0B" w:rsidRPr="005B57CF" w:rsidRDefault="003A0A0B" w:rsidP="009315B4">
            <w:pP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Wola Osowińska II</w:t>
            </w:r>
          </w:p>
        </w:tc>
        <w:tc>
          <w:tcPr>
            <w:tcW w:w="843" w:type="pct"/>
          </w:tcPr>
          <w:p w14:paraId="2D640064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11,57</w:t>
            </w:r>
          </w:p>
        </w:tc>
        <w:tc>
          <w:tcPr>
            <w:tcW w:w="785" w:type="pct"/>
            <w:shd w:val="clear" w:color="auto" w:fill="FF0000"/>
          </w:tcPr>
          <w:p w14:paraId="706FD80A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1,86</w:t>
            </w:r>
          </w:p>
        </w:tc>
        <w:tc>
          <w:tcPr>
            <w:tcW w:w="955" w:type="pct"/>
          </w:tcPr>
          <w:p w14:paraId="0DBFDE10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11,57</w:t>
            </w:r>
          </w:p>
        </w:tc>
        <w:tc>
          <w:tcPr>
            <w:tcW w:w="785" w:type="pct"/>
          </w:tcPr>
          <w:p w14:paraId="14B6CAFB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3,71</w:t>
            </w:r>
          </w:p>
        </w:tc>
        <w:tc>
          <w:tcPr>
            <w:tcW w:w="785" w:type="pct"/>
          </w:tcPr>
          <w:p w14:paraId="4395B761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0,29</w:t>
            </w:r>
          </w:p>
        </w:tc>
      </w:tr>
      <w:tr w:rsidR="003A0A0B" w:rsidRPr="005B57CF" w14:paraId="508C45F9" w14:textId="77777777" w:rsidTr="001A306F">
        <w:trPr>
          <w:trHeight w:val="99"/>
        </w:trPr>
        <w:tc>
          <w:tcPr>
            <w:tcW w:w="846" w:type="pct"/>
            <w:tcBorders>
              <w:bottom w:val="single" w:sz="4" w:space="0" w:color="auto"/>
            </w:tcBorders>
          </w:tcPr>
          <w:p w14:paraId="27AFA7AE" w14:textId="77777777" w:rsidR="003A0A0B" w:rsidRPr="005B57CF" w:rsidRDefault="003A0A0B" w:rsidP="009315B4">
            <w:pP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Wrzosów</w:t>
            </w:r>
          </w:p>
        </w:tc>
        <w:tc>
          <w:tcPr>
            <w:tcW w:w="843" w:type="pct"/>
            <w:tcBorders>
              <w:bottom w:val="single" w:sz="4" w:space="0" w:color="auto"/>
            </w:tcBorders>
          </w:tcPr>
          <w:p w14:paraId="18C07DAE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8,81</w:t>
            </w:r>
          </w:p>
        </w:tc>
        <w:tc>
          <w:tcPr>
            <w:tcW w:w="785" w:type="pct"/>
            <w:tcBorders>
              <w:bottom w:val="single" w:sz="4" w:space="0" w:color="auto"/>
            </w:tcBorders>
          </w:tcPr>
          <w:p w14:paraId="2BA229EB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0,85</w:t>
            </w:r>
          </w:p>
        </w:tc>
        <w:tc>
          <w:tcPr>
            <w:tcW w:w="955" w:type="pct"/>
            <w:tcBorders>
              <w:bottom w:val="single" w:sz="4" w:space="0" w:color="auto"/>
            </w:tcBorders>
            <w:shd w:val="clear" w:color="auto" w:fill="FF0000"/>
          </w:tcPr>
          <w:p w14:paraId="072EEE92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22,16</w:t>
            </w:r>
          </w:p>
        </w:tc>
        <w:tc>
          <w:tcPr>
            <w:tcW w:w="785" w:type="pct"/>
            <w:tcBorders>
              <w:bottom w:val="single" w:sz="4" w:space="0" w:color="auto"/>
            </w:tcBorders>
          </w:tcPr>
          <w:p w14:paraId="2E83147B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3,13</w:t>
            </w:r>
          </w:p>
        </w:tc>
        <w:tc>
          <w:tcPr>
            <w:tcW w:w="785" w:type="pct"/>
            <w:tcBorders>
              <w:bottom w:val="single" w:sz="4" w:space="0" w:color="auto"/>
            </w:tcBorders>
            <w:shd w:val="clear" w:color="auto" w:fill="FF0000"/>
          </w:tcPr>
          <w:p w14:paraId="75B58A6C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0,57</w:t>
            </w:r>
          </w:p>
        </w:tc>
      </w:tr>
      <w:tr w:rsidR="003A0A0B" w:rsidRPr="005B57CF" w14:paraId="045F92AC" w14:textId="77777777" w:rsidTr="003A0A0B">
        <w:trPr>
          <w:trHeight w:val="20"/>
        </w:trPr>
        <w:tc>
          <w:tcPr>
            <w:tcW w:w="846" w:type="pct"/>
            <w:tcBorders>
              <w:top w:val="single" w:sz="4" w:space="0" w:color="auto"/>
            </w:tcBorders>
          </w:tcPr>
          <w:p w14:paraId="30653B4C" w14:textId="77777777" w:rsidR="003A0A0B" w:rsidRPr="005B57CF" w:rsidRDefault="003A0A0B" w:rsidP="009315B4">
            <w:pP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Obszar zdegradowany</w:t>
            </w:r>
          </w:p>
        </w:tc>
        <w:tc>
          <w:tcPr>
            <w:tcW w:w="843" w:type="pct"/>
            <w:tcBorders>
              <w:top w:val="single" w:sz="4" w:space="0" w:color="auto"/>
            </w:tcBorders>
          </w:tcPr>
          <w:p w14:paraId="36A0A448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14,24</w:t>
            </w:r>
          </w:p>
        </w:tc>
        <w:tc>
          <w:tcPr>
            <w:tcW w:w="785" w:type="pct"/>
            <w:tcBorders>
              <w:top w:val="single" w:sz="4" w:space="0" w:color="auto"/>
            </w:tcBorders>
          </w:tcPr>
          <w:p w14:paraId="4BCB378C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2,54</w:t>
            </w:r>
          </w:p>
        </w:tc>
        <w:tc>
          <w:tcPr>
            <w:tcW w:w="955" w:type="pct"/>
            <w:tcBorders>
              <w:top w:val="single" w:sz="4" w:space="0" w:color="auto"/>
            </w:tcBorders>
          </w:tcPr>
          <w:p w14:paraId="4E1EC415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16,30</w:t>
            </w:r>
          </w:p>
        </w:tc>
        <w:tc>
          <w:tcPr>
            <w:tcW w:w="785" w:type="pct"/>
            <w:tcBorders>
              <w:top w:val="single" w:sz="4" w:space="0" w:color="auto"/>
            </w:tcBorders>
          </w:tcPr>
          <w:p w14:paraId="0D554BC0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3,59</w:t>
            </w:r>
          </w:p>
        </w:tc>
        <w:tc>
          <w:tcPr>
            <w:tcW w:w="785" w:type="pct"/>
            <w:tcBorders>
              <w:top w:val="single" w:sz="4" w:space="0" w:color="auto"/>
            </w:tcBorders>
          </w:tcPr>
          <w:p w14:paraId="1C47AA5E" w14:textId="77777777" w:rsidR="003A0A0B" w:rsidRPr="005B57CF" w:rsidRDefault="003A0A0B" w:rsidP="009315B4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0,42</w:t>
            </w:r>
          </w:p>
        </w:tc>
      </w:tr>
    </w:tbl>
    <w:p w14:paraId="0E47563C" w14:textId="0D932558" w:rsidR="003A0A0B" w:rsidRPr="005B57CF" w:rsidRDefault="003A0A0B" w:rsidP="003A0A0B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Źródło: o</w:t>
      </w:r>
      <w:r w:rsidR="008B413C"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pracowanie własne </w:t>
      </w:r>
    </w:p>
    <w:p w14:paraId="17E41B9C" w14:textId="77777777" w:rsidR="00867F4F" w:rsidRDefault="00867F4F">
      <w:pPr>
        <w:rPr>
          <w:rFonts w:asciiTheme="majorHAnsi" w:eastAsiaTheme="majorEastAsia" w:hAnsiTheme="majorHAnsi" w:cstheme="majorHAnsi"/>
          <w:color w:val="2E74B5" w:themeColor="accent1" w:themeShade="BF"/>
          <w:sz w:val="26"/>
          <w:szCs w:val="26"/>
        </w:rPr>
      </w:pPr>
      <w:bookmarkStart w:id="47" w:name="_Toc95467715"/>
      <w:r>
        <w:rPr>
          <w:rFonts w:cstheme="majorHAnsi"/>
        </w:rPr>
        <w:br w:type="page"/>
      </w:r>
    </w:p>
    <w:p w14:paraId="04F431D3" w14:textId="743E5F8A" w:rsidR="008B5F1C" w:rsidRPr="005B57CF" w:rsidRDefault="6DE7DA7C" w:rsidP="6DE7DA7C">
      <w:pPr>
        <w:pStyle w:val="Nagwek2"/>
        <w:jc w:val="both"/>
        <w:rPr>
          <w:rFonts w:cstheme="majorHAnsi"/>
        </w:rPr>
      </w:pPr>
      <w:r w:rsidRPr="005B57CF">
        <w:rPr>
          <w:rFonts w:cstheme="majorHAnsi"/>
        </w:rPr>
        <w:lastRenderedPageBreak/>
        <w:t>Sfera przestrzenno-funkcjonalna</w:t>
      </w:r>
      <w:bookmarkEnd w:id="47"/>
    </w:p>
    <w:p w14:paraId="1EEEFDB8" w14:textId="77777777" w:rsidR="006B4B76" w:rsidRPr="005B57CF" w:rsidRDefault="006B4B76" w:rsidP="006B4B76">
      <w:pPr>
        <w:jc w:val="both"/>
        <w:rPr>
          <w:rFonts w:asciiTheme="majorHAnsi" w:eastAsiaTheme="majorEastAsia" w:hAnsiTheme="majorHAnsi" w:cstheme="majorHAnsi"/>
          <w:color w:val="000000" w:themeColor="text1"/>
        </w:rPr>
      </w:pPr>
    </w:p>
    <w:p w14:paraId="30F45BC0" w14:textId="0FE19A16" w:rsidR="001A306F" w:rsidRPr="005B57CF" w:rsidRDefault="006B4B76" w:rsidP="006B4B76">
      <w:p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 xml:space="preserve">W ramach sfery </w:t>
      </w:r>
      <w:r w:rsidR="00096B2C" w:rsidRPr="005B57CF">
        <w:rPr>
          <w:rFonts w:asciiTheme="majorHAnsi" w:eastAsiaTheme="majorEastAsia" w:hAnsiTheme="majorHAnsi" w:cstheme="majorHAnsi"/>
          <w:color w:val="000000" w:themeColor="text1"/>
        </w:rPr>
        <w:t>przestrzenno-funkcjonalne</w:t>
      </w:r>
      <w:r w:rsidRPr="005B57CF">
        <w:rPr>
          <w:rFonts w:asciiTheme="majorHAnsi" w:eastAsiaTheme="majorEastAsia" w:hAnsiTheme="majorHAnsi" w:cstheme="majorHAnsi"/>
          <w:color w:val="000000" w:themeColor="text1"/>
        </w:rPr>
        <w:t>, w celu pogłębienia przeanalizowano dwa wskaźniki dla każdej z wyznaczonych jednostek:</w:t>
      </w:r>
    </w:p>
    <w:p w14:paraId="29ADD40D" w14:textId="5D13734D" w:rsidR="006B4B76" w:rsidRPr="005B57CF" w:rsidRDefault="006B4B76" w:rsidP="006B4B76">
      <w:pPr>
        <w:pStyle w:val="Akapitzlist"/>
        <w:numPr>
          <w:ilvl w:val="0"/>
          <w:numId w:val="1"/>
        </w:num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powierzchnia terenów w m</w:t>
      </w:r>
      <w:r w:rsidRPr="005B57CF">
        <w:rPr>
          <w:rFonts w:asciiTheme="majorHAnsi" w:eastAsiaTheme="majorEastAsia" w:hAnsiTheme="majorHAnsi" w:cstheme="majorHAnsi"/>
          <w:color w:val="000000" w:themeColor="text1"/>
          <w:vertAlign w:val="superscript"/>
        </w:rPr>
        <w:t>2</w:t>
      </w:r>
      <w:r w:rsidRPr="005B57CF">
        <w:rPr>
          <w:rFonts w:asciiTheme="majorHAnsi" w:eastAsiaTheme="majorEastAsia" w:hAnsiTheme="majorHAnsi" w:cstheme="majorHAnsi"/>
          <w:color w:val="000000" w:themeColor="text1"/>
        </w:rPr>
        <w:t xml:space="preserve"> zagospodarowanych na działalność sportową, rekreacyjną, kulturową, turystyczną na 100 mieszkańców,</w:t>
      </w:r>
    </w:p>
    <w:p w14:paraId="5BC2E455" w14:textId="4F143D2A" w:rsidR="006B4B76" w:rsidRPr="005B57CF" w:rsidRDefault="006B4B76" w:rsidP="006B4B76">
      <w:pPr>
        <w:pStyle w:val="Akapitzlist"/>
        <w:numPr>
          <w:ilvl w:val="0"/>
          <w:numId w:val="1"/>
        </w:num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obiekty o funkcjach społeczno-kulturalnych na 100 mieszkańców.</w:t>
      </w:r>
    </w:p>
    <w:p w14:paraId="4E3B2C03" w14:textId="3FE61BD2" w:rsidR="006B4B76" w:rsidRPr="005B57CF" w:rsidRDefault="006B4B76" w:rsidP="006B4B76">
      <w:p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Najmniej korzystnie sytuacja w sferze przestrzenno-funkcjonalnej wypada w obszarze Borki II, gdzie nie zidentyfikowano terenów zagospodarowanych na działalność sportową, rekreacyjną, kulturową, turystyczną oraz obiektów o funkcjach społeczno-kulturalnych.</w:t>
      </w:r>
    </w:p>
    <w:p w14:paraId="482ED951" w14:textId="2235AD5B" w:rsidR="00CB4662" w:rsidRPr="005B57CF" w:rsidRDefault="00202325" w:rsidP="00CB4662">
      <w:p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Niekorzystna wartość wskaźnika:</w:t>
      </w:r>
      <w:r w:rsidR="00CB4662" w:rsidRPr="005B57CF">
        <w:rPr>
          <w:rFonts w:asciiTheme="majorHAnsi" w:eastAsiaTheme="majorEastAsia" w:hAnsiTheme="majorHAnsi" w:cstheme="majorHAnsi"/>
          <w:color w:val="000000" w:themeColor="text1"/>
        </w:rPr>
        <w:t xml:space="preserve"> powierzchnia terenów w m</w:t>
      </w:r>
      <w:r w:rsidR="00CB4662" w:rsidRPr="005B57CF">
        <w:rPr>
          <w:rFonts w:asciiTheme="majorHAnsi" w:eastAsiaTheme="majorEastAsia" w:hAnsiTheme="majorHAnsi" w:cstheme="majorHAnsi"/>
          <w:color w:val="000000" w:themeColor="text1"/>
          <w:vertAlign w:val="superscript"/>
        </w:rPr>
        <w:t>2</w:t>
      </w:r>
      <w:r w:rsidR="00CB4662" w:rsidRPr="005B57CF">
        <w:rPr>
          <w:rFonts w:asciiTheme="majorHAnsi" w:eastAsiaTheme="majorEastAsia" w:hAnsiTheme="majorHAnsi" w:cstheme="majorHAnsi"/>
          <w:color w:val="000000" w:themeColor="text1"/>
        </w:rPr>
        <w:t xml:space="preserve"> zagospodarowanych na działalność sportową, rekreacyjną, kulturową, turystyczną na 100 mieszkańców</w:t>
      </w:r>
      <w:r w:rsidRPr="005B57CF">
        <w:rPr>
          <w:rFonts w:asciiTheme="majorHAnsi" w:eastAsiaTheme="majorEastAsia" w:hAnsiTheme="majorHAnsi" w:cstheme="majorHAnsi"/>
          <w:color w:val="000000" w:themeColor="text1"/>
        </w:rPr>
        <w:t xml:space="preserve"> względem obszaru zdegradowanego (dla którego wartość wskaźnika wynosi: </w:t>
      </w:r>
      <w:r w:rsidRPr="00CB5F95">
        <w:rPr>
          <w:rFonts w:asciiTheme="majorHAnsi" w:eastAsiaTheme="majorEastAsia" w:hAnsiTheme="majorHAnsi" w:cstheme="majorHAnsi"/>
          <w:color w:val="000000" w:themeColor="text1"/>
        </w:rPr>
        <w:t>7595,72) wystąpiła jeszcze w jednostkach: Stara Wieść, Tchórzew oraz Wola Osowińska</w:t>
      </w:r>
      <w:r w:rsidR="00096B2C" w:rsidRPr="00CB5F95">
        <w:rPr>
          <w:rFonts w:asciiTheme="majorHAnsi" w:eastAsiaTheme="majorEastAsia" w:hAnsiTheme="majorHAnsi" w:cstheme="majorHAnsi"/>
          <w:color w:val="000000" w:themeColor="text1"/>
        </w:rPr>
        <w:t xml:space="preserve"> II</w:t>
      </w:r>
      <w:r w:rsidRPr="00CB5F95">
        <w:rPr>
          <w:rFonts w:asciiTheme="majorHAnsi" w:eastAsiaTheme="majorEastAsia" w:hAnsiTheme="majorHAnsi" w:cstheme="majorHAnsi"/>
          <w:color w:val="000000" w:themeColor="text1"/>
        </w:rPr>
        <w:t>.</w:t>
      </w:r>
    </w:p>
    <w:p w14:paraId="39FE1DE2" w14:textId="1F60AD38" w:rsidR="00CB4662" w:rsidRPr="005B57CF" w:rsidRDefault="00202325" w:rsidP="006B4B76">
      <w:p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 xml:space="preserve">Niekorzystna wartość wskaźnika: obiekty o funkcjach społeczno-kulturalnych na 100 mieszkańców względem obszaru zdegradowanego (dla którego wartość wskaźnika wynosi: </w:t>
      </w:r>
      <w:r w:rsidR="00CB5F95" w:rsidRPr="00CB5F95">
        <w:rPr>
          <w:rFonts w:asciiTheme="majorHAnsi" w:eastAsiaTheme="majorEastAsia" w:hAnsiTheme="majorHAnsi" w:cstheme="majorHAnsi"/>
          <w:color w:val="000000" w:themeColor="text1"/>
        </w:rPr>
        <w:t>0,31) wystąpiła jeszcze w </w:t>
      </w:r>
      <w:r w:rsidRPr="00CB5F95">
        <w:rPr>
          <w:rFonts w:asciiTheme="majorHAnsi" w:eastAsiaTheme="majorEastAsia" w:hAnsiTheme="majorHAnsi" w:cstheme="majorHAnsi"/>
          <w:color w:val="000000" w:themeColor="text1"/>
        </w:rPr>
        <w:t>jednostkach: Stara Wieść, Wola Osowiń</w:t>
      </w:r>
      <w:r w:rsidR="00096B2C" w:rsidRPr="00CB5F95">
        <w:rPr>
          <w:rFonts w:asciiTheme="majorHAnsi" w:eastAsiaTheme="majorEastAsia" w:hAnsiTheme="majorHAnsi" w:cstheme="majorHAnsi"/>
          <w:color w:val="000000" w:themeColor="text1"/>
        </w:rPr>
        <w:t>ska II oraz Wrzosów.</w:t>
      </w:r>
    </w:p>
    <w:p w14:paraId="7BD1278C" w14:textId="5C27633B" w:rsidR="006B4B76" w:rsidRPr="005B57CF" w:rsidRDefault="00096B2C" w:rsidP="00096B2C">
      <w:pPr>
        <w:pStyle w:val="Legenda"/>
        <w:keepNext/>
        <w:rPr>
          <w:rFonts w:asciiTheme="majorHAnsi" w:hAnsiTheme="majorHAnsi" w:cstheme="majorHAnsi"/>
        </w:rPr>
      </w:pPr>
      <w:bookmarkStart w:id="48" w:name="_Toc95477338"/>
      <w:r w:rsidRPr="005B57CF">
        <w:rPr>
          <w:rFonts w:asciiTheme="majorHAnsi" w:hAnsiTheme="majorHAnsi" w:cstheme="majorHAnsi"/>
        </w:rPr>
        <w:t xml:space="preserve">Tabela </w:t>
      </w:r>
      <w:r w:rsidRPr="005B57CF">
        <w:rPr>
          <w:rFonts w:asciiTheme="majorHAnsi" w:hAnsiTheme="majorHAnsi" w:cstheme="majorHAnsi"/>
          <w:noProof/>
        </w:rPr>
        <w:fldChar w:fldCharType="begin"/>
      </w:r>
      <w:r w:rsidRPr="005B57CF">
        <w:rPr>
          <w:rFonts w:asciiTheme="majorHAnsi" w:hAnsiTheme="majorHAnsi" w:cstheme="majorHAnsi"/>
          <w:noProof/>
        </w:rPr>
        <w:instrText xml:space="preserve"> SEQ Tabela \* ARABIC </w:instrText>
      </w:r>
      <w:r w:rsidRPr="005B57CF">
        <w:rPr>
          <w:rFonts w:asciiTheme="majorHAnsi" w:hAnsiTheme="majorHAnsi" w:cstheme="majorHAnsi"/>
          <w:noProof/>
        </w:rPr>
        <w:fldChar w:fldCharType="separate"/>
      </w:r>
      <w:r w:rsidR="00867F4F">
        <w:rPr>
          <w:rFonts w:asciiTheme="majorHAnsi" w:hAnsiTheme="majorHAnsi" w:cstheme="majorHAnsi"/>
          <w:noProof/>
        </w:rPr>
        <w:t>16</w:t>
      </w:r>
      <w:r w:rsidRPr="005B57CF">
        <w:rPr>
          <w:rFonts w:asciiTheme="majorHAnsi" w:hAnsiTheme="majorHAnsi" w:cstheme="majorHAnsi"/>
          <w:noProof/>
        </w:rPr>
        <w:fldChar w:fldCharType="end"/>
      </w:r>
      <w:r w:rsidRPr="005B57CF">
        <w:rPr>
          <w:rFonts w:asciiTheme="majorHAnsi" w:hAnsiTheme="majorHAnsi" w:cstheme="majorHAnsi"/>
        </w:rPr>
        <w:t>. Wskaźniki pogłębiające analizę w sferze przestrzenno-funkcjonalnej w celu wyznaczenia obszaru rewitalizacji</w:t>
      </w:r>
      <w:bookmarkEnd w:id="48"/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804"/>
        <w:gridCol w:w="3724"/>
        <w:gridCol w:w="2534"/>
      </w:tblGrid>
      <w:tr w:rsidR="0039184A" w:rsidRPr="005B57CF" w14:paraId="425D8C5C" w14:textId="77777777" w:rsidTr="008B413C">
        <w:trPr>
          <w:trHeight w:val="20"/>
        </w:trPr>
        <w:tc>
          <w:tcPr>
            <w:tcW w:w="1547" w:type="pct"/>
            <w:shd w:val="clear" w:color="auto" w:fill="D9E2F3" w:themeFill="accent5" w:themeFillTint="33"/>
            <w:noWrap/>
            <w:hideMark/>
          </w:tcPr>
          <w:p w14:paraId="23F68A59" w14:textId="77777777" w:rsidR="0039184A" w:rsidRPr="005B57CF" w:rsidRDefault="0039184A" w:rsidP="0039184A">
            <w:pPr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</w:p>
        </w:tc>
        <w:tc>
          <w:tcPr>
            <w:tcW w:w="2055" w:type="pct"/>
            <w:shd w:val="clear" w:color="auto" w:fill="D9E2F3" w:themeFill="accent5" w:themeFillTint="33"/>
            <w:hideMark/>
          </w:tcPr>
          <w:p w14:paraId="44263360" w14:textId="77777777" w:rsidR="0039184A" w:rsidRPr="005B57CF" w:rsidRDefault="0039184A" w:rsidP="0039184A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  <w:t>Powierzchnia terenów w m</w:t>
            </w:r>
            <w:r w:rsidRPr="005B57CF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vertAlign w:val="superscript"/>
                <w:lang w:eastAsia="pl-PL"/>
              </w:rPr>
              <w:t>2</w:t>
            </w:r>
            <w:r w:rsidRPr="005B57CF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  <w:t xml:space="preserve"> zagospodarowanych na działalność sportową, rekreacyjną, kulturową, turystyczną na 100 mieszkańców</w:t>
            </w:r>
          </w:p>
        </w:tc>
        <w:tc>
          <w:tcPr>
            <w:tcW w:w="1398" w:type="pct"/>
            <w:shd w:val="clear" w:color="auto" w:fill="D9E2F3" w:themeFill="accent5" w:themeFillTint="33"/>
            <w:hideMark/>
          </w:tcPr>
          <w:p w14:paraId="088DC8D0" w14:textId="152D0DA2" w:rsidR="0039184A" w:rsidRPr="005B57CF" w:rsidRDefault="008B413C" w:rsidP="0039184A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  <w:t>O</w:t>
            </w:r>
            <w:r w:rsidR="0039184A" w:rsidRPr="005B57CF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  <w:t>biekty o funkcjach społeczno-kulturalnych na 100 mieszkańców</w:t>
            </w:r>
          </w:p>
        </w:tc>
      </w:tr>
      <w:tr w:rsidR="0039184A" w:rsidRPr="005B57CF" w14:paraId="1CE04F10" w14:textId="77777777" w:rsidTr="008B413C">
        <w:trPr>
          <w:trHeight w:val="20"/>
        </w:trPr>
        <w:tc>
          <w:tcPr>
            <w:tcW w:w="1547" w:type="pct"/>
            <w:noWrap/>
            <w:hideMark/>
          </w:tcPr>
          <w:p w14:paraId="19DE7320" w14:textId="77777777" w:rsidR="0039184A" w:rsidRPr="005B57CF" w:rsidRDefault="0039184A" w:rsidP="0039184A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Borki I</w:t>
            </w:r>
          </w:p>
        </w:tc>
        <w:tc>
          <w:tcPr>
            <w:tcW w:w="2055" w:type="pct"/>
            <w:noWrap/>
            <w:hideMark/>
          </w:tcPr>
          <w:p w14:paraId="05F353F7" w14:textId="77777777" w:rsidR="0039184A" w:rsidRPr="005B57CF" w:rsidRDefault="0039184A" w:rsidP="0039184A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20286,46</w:t>
            </w:r>
          </w:p>
        </w:tc>
        <w:tc>
          <w:tcPr>
            <w:tcW w:w="1398" w:type="pct"/>
            <w:noWrap/>
            <w:hideMark/>
          </w:tcPr>
          <w:p w14:paraId="62E8ED31" w14:textId="77777777" w:rsidR="0039184A" w:rsidRPr="005B57CF" w:rsidRDefault="0039184A" w:rsidP="0039184A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0,44</w:t>
            </w:r>
          </w:p>
        </w:tc>
      </w:tr>
      <w:tr w:rsidR="0039184A" w:rsidRPr="005B57CF" w14:paraId="7F0ADD5B" w14:textId="77777777" w:rsidTr="009315B4">
        <w:trPr>
          <w:trHeight w:val="20"/>
        </w:trPr>
        <w:tc>
          <w:tcPr>
            <w:tcW w:w="1547" w:type="pct"/>
            <w:noWrap/>
            <w:hideMark/>
          </w:tcPr>
          <w:p w14:paraId="6445DF9E" w14:textId="77777777" w:rsidR="0039184A" w:rsidRPr="005B57CF" w:rsidRDefault="0039184A" w:rsidP="0039184A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Borki II</w:t>
            </w:r>
          </w:p>
        </w:tc>
        <w:tc>
          <w:tcPr>
            <w:tcW w:w="2055" w:type="pct"/>
            <w:shd w:val="clear" w:color="auto" w:fill="FF0000"/>
            <w:noWrap/>
            <w:hideMark/>
          </w:tcPr>
          <w:p w14:paraId="67A0A330" w14:textId="77777777" w:rsidR="0039184A" w:rsidRPr="005B57CF" w:rsidRDefault="0039184A" w:rsidP="0039184A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398" w:type="pct"/>
            <w:shd w:val="clear" w:color="auto" w:fill="FF0000"/>
            <w:noWrap/>
            <w:hideMark/>
          </w:tcPr>
          <w:p w14:paraId="18A14CC5" w14:textId="77777777" w:rsidR="0039184A" w:rsidRPr="005B57CF" w:rsidRDefault="0039184A" w:rsidP="0039184A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0,00</w:t>
            </w:r>
          </w:p>
        </w:tc>
      </w:tr>
      <w:tr w:rsidR="0039184A" w:rsidRPr="005B57CF" w14:paraId="30C77587" w14:textId="77777777" w:rsidTr="006B4B76">
        <w:trPr>
          <w:trHeight w:val="20"/>
        </w:trPr>
        <w:tc>
          <w:tcPr>
            <w:tcW w:w="1547" w:type="pct"/>
            <w:noWrap/>
            <w:hideMark/>
          </w:tcPr>
          <w:p w14:paraId="5EDAEA50" w14:textId="77777777" w:rsidR="0039184A" w:rsidRPr="005B57CF" w:rsidRDefault="0039184A" w:rsidP="0039184A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Stara Wieś</w:t>
            </w:r>
          </w:p>
        </w:tc>
        <w:tc>
          <w:tcPr>
            <w:tcW w:w="2055" w:type="pct"/>
            <w:shd w:val="clear" w:color="auto" w:fill="FF0000"/>
            <w:noWrap/>
            <w:hideMark/>
          </w:tcPr>
          <w:p w14:paraId="0F5BDB74" w14:textId="77777777" w:rsidR="0039184A" w:rsidRPr="005B57CF" w:rsidRDefault="0039184A" w:rsidP="0039184A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3297,05</w:t>
            </w:r>
          </w:p>
        </w:tc>
        <w:tc>
          <w:tcPr>
            <w:tcW w:w="1398" w:type="pct"/>
            <w:shd w:val="clear" w:color="auto" w:fill="FF0000"/>
            <w:noWrap/>
            <w:hideMark/>
          </w:tcPr>
          <w:p w14:paraId="51FEA331" w14:textId="77777777" w:rsidR="0039184A" w:rsidRPr="005B57CF" w:rsidRDefault="0039184A" w:rsidP="0039184A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0,16</w:t>
            </w:r>
          </w:p>
        </w:tc>
      </w:tr>
      <w:tr w:rsidR="0039184A" w:rsidRPr="005B57CF" w14:paraId="68CE4BED" w14:textId="77777777" w:rsidTr="009315B4">
        <w:trPr>
          <w:trHeight w:val="20"/>
        </w:trPr>
        <w:tc>
          <w:tcPr>
            <w:tcW w:w="1547" w:type="pct"/>
            <w:noWrap/>
            <w:hideMark/>
          </w:tcPr>
          <w:p w14:paraId="6EF49701" w14:textId="4B5A6643" w:rsidR="0039184A" w:rsidRPr="005B57CF" w:rsidRDefault="008B413C" w:rsidP="0039184A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Tchórzew</w:t>
            </w:r>
          </w:p>
        </w:tc>
        <w:tc>
          <w:tcPr>
            <w:tcW w:w="2055" w:type="pct"/>
            <w:shd w:val="clear" w:color="auto" w:fill="FF0000"/>
            <w:noWrap/>
            <w:hideMark/>
          </w:tcPr>
          <w:p w14:paraId="3851EED6" w14:textId="77777777" w:rsidR="0039184A" w:rsidRPr="005B57CF" w:rsidRDefault="0039184A" w:rsidP="0039184A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6538,46</w:t>
            </w:r>
          </w:p>
        </w:tc>
        <w:tc>
          <w:tcPr>
            <w:tcW w:w="1398" w:type="pct"/>
            <w:noWrap/>
            <w:hideMark/>
          </w:tcPr>
          <w:p w14:paraId="3A4449C1" w14:textId="77777777" w:rsidR="0039184A" w:rsidRPr="005B57CF" w:rsidRDefault="0039184A" w:rsidP="0039184A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0,55</w:t>
            </w:r>
          </w:p>
        </w:tc>
      </w:tr>
      <w:tr w:rsidR="0039184A" w:rsidRPr="005B57CF" w14:paraId="3F929BB3" w14:textId="77777777" w:rsidTr="008B413C">
        <w:trPr>
          <w:trHeight w:val="20"/>
        </w:trPr>
        <w:tc>
          <w:tcPr>
            <w:tcW w:w="1547" w:type="pct"/>
            <w:noWrap/>
            <w:hideMark/>
          </w:tcPr>
          <w:p w14:paraId="4D43A2A1" w14:textId="77777777" w:rsidR="0039184A" w:rsidRPr="005B57CF" w:rsidRDefault="0039184A" w:rsidP="0039184A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Wola Osowińska I</w:t>
            </w:r>
          </w:p>
        </w:tc>
        <w:tc>
          <w:tcPr>
            <w:tcW w:w="2055" w:type="pct"/>
            <w:noWrap/>
            <w:hideMark/>
          </w:tcPr>
          <w:p w14:paraId="36C2EB08" w14:textId="77777777" w:rsidR="0039184A" w:rsidRPr="005B57CF" w:rsidRDefault="0039184A" w:rsidP="0039184A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25776,74</w:t>
            </w:r>
          </w:p>
        </w:tc>
        <w:tc>
          <w:tcPr>
            <w:tcW w:w="1398" w:type="pct"/>
            <w:noWrap/>
            <w:hideMark/>
          </w:tcPr>
          <w:p w14:paraId="6EBF6500" w14:textId="77777777" w:rsidR="0039184A" w:rsidRPr="005B57CF" w:rsidRDefault="0039184A" w:rsidP="0039184A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1,04</w:t>
            </w:r>
          </w:p>
        </w:tc>
      </w:tr>
      <w:tr w:rsidR="0039184A" w:rsidRPr="005B57CF" w14:paraId="3E9732FE" w14:textId="77777777" w:rsidTr="006B4B76">
        <w:trPr>
          <w:trHeight w:val="20"/>
        </w:trPr>
        <w:tc>
          <w:tcPr>
            <w:tcW w:w="1547" w:type="pct"/>
            <w:noWrap/>
            <w:hideMark/>
          </w:tcPr>
          <w:p w14:paraId="766BEEAD" w14:textId="77777777" w:rsidR="0039184A" w:rsidRPr="005B57CF" w:rsidRDefault="0039184A" w:rsidP="0039184A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Wola Osowińska II</w:t>
            </w:r>
          </w:p>
        </w:tc>
        <w:tc>
          <w:tcPr>
            <w:tcW w:w="2055" w:type="pct"/>
            <w:shd w:val="clear" w:color="auto" w:fill="FF0000"/>
            <w:noWrap/>
            <w:hideMark/>
          </w:tcPr>
          <w:p w14:paraId="25B05C15" w14:textId="77777777" w:rsidR="0039184A" w:rsidRPr="005B57CF" w:rsidRDefault="0039184A" w:rsidP="0039184A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171,43</w:t>
            </w:r>
          </w:p>
        </w:tc>
        <w:tc>
          <w:tcPr>
            <w:tcW w:w="1398" w:type="pct"/>
            <w:shd w:val="clear" w:color="auto" w:fill="FF0000"/>
            <w:noWrap/>
            <w:hideMark/>
          </w:tcPr>
          <w:p w14:paraId="79C96792" w14:textId="77777777" w:rsidR="0039184A" w:rsidRPr="005B57CF" w:rsidRDefault="0039184A" w:rsidP="0039184A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0,14</w:t>
            </w:r>
          </w:p>
        </w:tc>
      </w:tr>
      <w:tr w:rsidR="0039184A" w:rsidRPr="005B57CF" w14:paraId="5D239C5E" w14:textId="77777777" w:rsidTr="009315B4">
        <w:trPr>
          <w:trHeight w:val="20"/>
        </w:trPr>
        <w:tc>
          <w:tcPr>
            <w:tcW w:w="1547" w:type="pct"/>
            <w:noWrap/>
            <w:hideMark/>
          </w:tcPr>
          <w:p w14:paraId="498C03ED" w14:textId="77777777" w:rsidR="0039184A" w:rsidRPr="005B57CF" w:rsidRDefault="0039184A" w:rsidP="0039184A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Wrzosów</w:t>
            </w:r>
          </w:p>
        </w:tc>
        <w:tc>
          <w:tcPr>
            <w:tcW w:w="2055" w:type="pct"/>
            <w:noWrap/>
            <w:hideMark/>
          </w:tcPr>
          <w:p w14:paraId="1B7F8A25" w14:textId="77777777" w:rsidR="0039184A" w:rsidRPr="005B57CF" w:rsidRDefault="0039184A" w:rsidP="0039184A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4744,32</w:t>
            </w:r>
          </w:p>
        </w:tc>
        <w:tc>
          <w:tcPr>
            <w:tcW w:w="1398" w:type="pct"/>
            <w:shd w:val="clear" w:color="auto" w:fill="FF0000"/>
            <w:noWrap/>
            <w:hideMark/>
          </w:tcPr>
          <w:p w14:paraId="06E36844" w14:textId="77777777" w:rsidR="0039184A" w:rsidRPr="005B57CF" w:rsidRDefault="0039184A" w:rsidP="0039184A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0,28</w:t>
            </w:r>
          </w:p>
        </w:tc>
      </w:tr>
      <w:tr w:rsidR="0039184A" w:rsidRPr="005B57CF" w14:paraId="6273DFE7" w14:textId="77777777" w:rsidTr="008B413C">
        <w:trPr>
          <w:trHeight w:val="20"/>
        </w:trPr>
        <w:tc>
          <w:tcPr>
            <w:tcW w:w="1547" w:type="pct"/>
            <w:noWrap/>
            <w:hideMark/>
          </w:tcPr>
          <w:p w14:paraId="52CEFE55" w14:textId="76B9573C" w:rsidR="0039184A" w:rsidRPr="005B57CF" w:rsidRDefault="0039184A" w:rsidP="0039184A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 xml:space="preserve">Obszar </w:t>
            </w:r>
            <w:r w:rsidR="008B413C"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zdegradowany</w:t>
            </w:r>
          </w:p>
        </w:tc>
        <w:tc>
          <w:tcPr>
            <w:tcW w:w="2055" w:type="pct"/>
            <w:noWrap/>
            <w:hideMark/>
          </w:tcPr>
          <w:p w14:paraId="69FFD838" w14:textId="77777777" w:rsidR="0039184A" w:rsidRPr="005B57CF" w:rsidRDefault="0039184A" w:rsidP="0039184A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7595,72</w:t>
            </w:r>
          </w:p>
        </w:tc>
        <w:tc>
          <w:tcPr>
            <w:tcW w:w="1398" w:type="pct"/>
            <w:noWrap/>
            <w:hideMark/>
          </w:tcPr>
          <w:p w14:paraId="1716D847" w14:textId="77777777" w:rsidR="0039184A" w:rsidRPr="005B57CF" w:rsidRDefault="0039184A" w:rsidP="0039184A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0,31</w:t>
            </w:r>
          </w:p>
        </w:tc>
      </w:tr>
    </w:tbl>
    <w:p w14:paraId="2970A18E" w14:textId="678A95CE" w:rsidR="001A306F" w:rsidRPr="005B57CF" w:rsidRDefault="008B413C" w:rsidP="008B413C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opracowanie własne </w:t>
      </w:r>
    </w:p>
    <w:p w14:paraId="74AAE193" w14:textId="77777777" w:rsidR="00B91252" w:rsidRPr="005B57CF" w:rsidRDefault="00B91252" w:rsidP="00B91252">
      <w:pPr>
        <w:rPr>
          <w:rFonts w:asciiTheme="majorHAnsi" w:hAnsiTheme="majorHAnsi" w:cstheme="majorHAnsi"/>
        </w:rPr>
      </w:pPr>
    </w:p>
    <w:p w14:paraId="0DD3EA5C" w14:textId="77777777" w:rsidR="008B5F1C" w:rsidRPr="005B57CF" w:rsidRDefault="6DE7DA7C" w:rsidP="6DE7DA7C">
      <w:pPr>
        <w:pStyle w:val="Nagwek2"/>
        <w:jc w:val="both"/>
        <w:rPr>
          <w:rFonts w:cstheme="majorHAnsi"/>
        </w:rPr>
      </w:pPr>
      <w:bookmarkStart w:id="49" w:name="_Toc95467716"/>
      <w:r w:rsidRPr="005B57CF">
        <w:rPr>
          <w:rFonts w:cstheme="majorHAnsi"/>
        </w:rPr>
        <w:t>Sfera środowiskowa</w:t>
      </w:r>
      <w:bookmarkEnd w:id="49"/>
    </w:p>
    <w:p w14:paraId="2C303924" w14:textId="77777777" w:rsidR="008B413C" w:rsidRPr="005B57CF" w:rsidRDefault="008B413C" w:rsidP="008B413C">
      <w:pPr>
        <w:rPr>
          <w:rFonts w:asciiTheme="majorHAnsi" w:hAnsiTheme="majorHAnsi" w:cstheme="majorHAnsi"/>
        </w:rPr>
      </w:pPr>
    </w:p>
    <w:p w14:paraId="23125476" w14:textId="0A9483BB" w:rsidR="00096B2C" w:rsidRPr="005B57CF" w:rsidRDefault="00096B2C" w:rsidP="00096B2C">
      <w:p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W ramach sfery środowiskowej, w celu pogłębienia przeanalizowano dwa wskaźniki dla każ</w:t>
      </w:r>
      <w:r w:rsidR="00B34175" w:rsidRPr="005B57CF">
        <w:rPr>
          <w:rFonts w:asciiTheme="majorHAnsi" w:eastAsiaTheme="majorEastAsia" w:hAnsiTheme="majorHAnsi" w:cstheme="majorHAnsi"/>
          <w:color w:val="000000" w:themeColor="text1"/>
        </w:rPr>
        <w:t>dej z </w:t>
      </w:r>
      <w:r w:rsidRPr="005B57CF">
        <w:rPr>
          <w:rFonts w:asciiTheme="majorHAnsi" w:eastAsiaTheme="majorEastAsia" w:hAnsiTheme="majorHAnsi" w:cstheme="majorHAnsi"/>
          <w:color w:val="000000" w:themeColor="text1"/>
        </w:rPr>
        <w:t>wyznaczonych jednostek:</w:t>
      </w:r>
    </w:p>
    <w:p w14:paraId="113EFB07" w14:textId="0B15BAD1" w:rsidR="00096B2C" w:rsidRPr="005B57CF" w:rsidRDefault="00212B13" w:rsidP="00B34175">
      <w:pPr>
        <w:pStyle w:val="Akapitzlist"/>
        <w:numPr>
          <w:ilvl w:val="0"/>
          <w:numId w:val="1"/>
        </w:num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 xml:space="preserve">ilość </w:t>
      </w:r>
      <w:r w:rsidR="00B34175" w:rsidRPr="005B57CF">
        <w:rPr>
          <w:rFonts w:asciiTheme="majorHAnsi" w:eastAsiaTheme="majorEastAsia" w:hAnsiTheme="majorHAnsi" w:cstheme="majorHAnsi"/>
          <w:color w:val="000000" w:themeColor="text1"/>
        </w:rPr>
        <w:t>azbestu do unieszkodliwienia (w kg) na 100 mieszkańców,</w:t>
      </w:r>
    </w:p>
    <w:p w14:paraId="3830EBF3" w14:textId="508C4B81" w:rsidR="00096B2C" w:rsidRPr="005B57CF" w:rsidRDefault="00212B13" w:rsidP="00096B2C">
      <w:pPr>
        <w:pStyle w:val="Akapitzlist"/>
        <w:numPr>
          <w:ilvl w:val="0"/>
          <w:numId w:val="1"/>
        </w:num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 xml:space="preserve">dzikie </w:t>
      </w:r>
      <w:r w:rsidR="00B34175" w:rsidRPr="005B57CF">
        <w:rPr>
          <w:rFonts w:asciiTheme="majorHAnsi" w:eastAsiaTheme="majorEastAsia" w:hAnsiTheme="majorHAnsi" w:cstheme="majorHAnsi"/>
          <w:color w:val="000000" w:themeColor="text1"/>
        </w:rPr>
        <w:t>wysypiska na 1 000 mieszkańców</w:t>
      </w:r>
      <w:r w:rsidR="00096B2C" w:rsidRPr="005B57CF">
        <w:rPr>
          <w:rFonts w:asciiTheme="majorHAnsi" w:eastAsiaTheme="majorEastAsia" w:hAnsiTheme="majorHAnsi" w:cstheme="majorHAnsi"/>
          <w:color w:val="000000" w:themeColor="text1"/>
        </w:rPr>
        <w:t>.</w:t>
      </w:r>
    </w:p>
    <w:p w14:paraId="4CF7EBE4" w14:textId="6F6A1023" w:rsidR="00B91252" w:rsidRPr="006153A0" w:rsidRDefault="00212B13" w:rsidP="00B91252">
      <w:p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Najmniej korzystna wartość wskaźnika ilość azbestu do unieszkodliwienia (w kg) na 100 mieszkańców została odnotowana w jednostce Tchórzew (</w:t>
      </w:r>
      <w:r w:rsidRPr="006153A0">
        <w:rPr>
          <w:rFonts w:asciiTheme="majorHAnsi" w:eastAsiaTheme="majorEastAsia" w:hAnsiTheme="majorHAnsi" w:cstheme="majorHAnsi"/>
          <w:color w:val="000000" w:themeColor="text1"/>
        </w:rPr>
        <w:t>597 765,40 kg na 100 mieszkańców). Powyżej średniej dla obszaru zdegradowanego (132 909,78 kg na 100 mieszkańców) odnotowano jeszcze w jednostce Wrzosów.</w:t>
      </w:r>
    </w:p>
    <w:p w14:paraId="490A169D" w14:textId="57704522" w:rsidR="00096B2C" w:rsidRPr="005B57CF" w:rsidRDefault="00212B13" w:rsidP="008B413C">
      <w:pPr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lastRenderedPageBreak/>
        <w:t xml:space="preserve">Największa liczba dzikich </w:t>
      </w:r>
      <w:proofErr w:type="spellStart"/>
      <w:r w:rsidRPr="005B57CF">
        <w:rPr>
          <w:rFonts w:asciiTheme="majorHAnsi" w:eastAsiaTheme="majorEastAsia" w:hAnsiTheme="majorHAnsi" w:cstheme="majorHAnsi"/>
          <w:color w:val="000000" w:themeColor="text1"/>
        </w:rPr>
        <w:t>wyspisk</w:t>
      </w:r>
      <w:proofErr w:type="spellEnd"/>
      <w:r w:rsidRPr="005B57CF">
        <w:rPr>
          <w:rFonts w:asciiTheme="majorHAnsi" w:eastAsiaTheme="majorEastAsia" w:hAnsiTheme="majorHAnsi" w:cstheme="majorHAnsi"/>
          <w:color w:val="000000" w:themeColor="text1"/>
        </w:rPr>
        <w:t xml:space="preserve"> na 1000 mieszkańców wystąpiła w jednostce Borki I (6,55). Wyższe wartości wskaźnika od uśrednionej wartości dla obszaru zdegradowanego, tj. 2,09, odnotowano jeszcze w jednostkach Borki II (4,02) oraz Wrzosów (2,84). </w:t>
      </w:r>
    </w:p>
    <w:p w14:paraId="212D4D15" w14:textId="7564F2E0" w:rsidR="00ED7C60" w:rsidRPr="005B57CF" w:rsidRDefault="00ED7C60" w:rsidP="00ED7C60">
      <w:pPr>
        <w:pStyle w:val="Legenda"/>
        <w:keepNext/>
        <w:rPr>
          <w:rFonts w:asciiTheme="majorHAnsi" w:hAnsiTheme="majorHAnsi" w:cstheme="majorHAnsi"/>
        </w:rPr>
      </w:pPr>
      <w:bookmarkStart w:id="50" w:name="_Toc95477339"/>
      <w:r w:rsidRPr="005B57CF">
        <w:rPr>
          <w:rFonts w:asciiTheme="majorHAnsi" w:hAnsiTheme="majorHAnsi" w:cstheme="majorHAnsi"/>
        </w:rPr>
        <w:t xml:space="preserve">Tabela </w:t>
      </w:r>
      <w:r w:rsidRPr="005B57CF">
        <w:rPr>
          <w:rFonts w:asciiTheme="majorHAnsi" w:hAnsiTheme="majorHAnsi" w:cstheme="majorHAnsi"/>
          <w:noProof/>
        </w:rPr>
        <w:fldChar w:fldCharType="begin"/>
      </w:r>
      <w:r w:rsidRPr="005B57CF">
        <w:rPr>
          <w:rFonts w:asciiTheme="majorHAnsi" w:hAnsiTheme="majorHAnsi" w:cstheme="majorHAnsi"/>
          <w:noProof/>
        </w:rPr>
        <w:instrText xml:space="preserve"> SEQ Tabela \* ARABIC </w:instrText>
      </w:r>
      <w:r w:rsidRPr="005B57CF">
        <w:rPr>
          <w:rFonts w:asciiTheme="majorHAnsi" w:hAnsiTheme="majorHAnsi" w:cstheme="majorHAnsi"/>
          <w:noProof/>
        </w:rPr>
        <w:fldChar w:fldCharType="separate"/>
      </w:r>
      <w:r w:rsidR="00867F4F">
        <w:rPr>
          <w:rFonts w:asciiTheme="majorHAnsi" w:hAnsiTheme="majorHAnsi" w:cstheme="majorHAnsi"/>
          <w:noProof/>
        </w:rPr>
        <w:t>17</w:t>
      </w:r>
      <w:r w:rsidRPr="005B57CF">
        <w:rPr>
          <w:rFonts w:asciiTheme="majorHAnsi" w:hAnsiTheme="majorHAnsi" w:cstheme="majorHAnsi"/>
          <w:noProof/>
        </w:rPr>
        <w:fldChar w:fldCharType="end"/>
      </w:r>
      <w:r w:rsidRPr="005B57CF">
        <w:rPr>
          <w:rFonts w:asciiTheme="majorHAnsi" w:hAnsiTheme="majorHAnsi" w:cstheme="majorHAnsi"/>
        </w:rPr>
        <w:t>. Wskaźniki pogłębiające analizę w sferze środowiskowej  w celu wyznaczenia obszaru rewitalizacji</w:t>
      </w:r>
      <w:bookmarkEnd w:id="50"/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1715"/>
        <w:gridCol w:w="4092"/>
        <w:gridCol w:w="3255"/>
      </w:tblGrid>
      <w:tr w:rsidR="00B34175" w:rsidRPr="005B57CF" w14:paraId="170F0A45" w14:textId="77777777" w:rsidTr="00B34175">
        <w:trPr>
          <w:trHeight w:val="20"/>
        </w:trPr>
        <w:tc>
          <w:tcPr>
            <w:tcW w:w="946" w:type="pct"/>
            <w:shd w:val="clear" w:color="auto" w:fill="D9E2F3" w:themeFill="accent5" w:themeFillTint="33"/>
            <w:noWrap/>
          </w:tcPr>
          <w:p w14:paraId="38613969" w14:textId="77777777" w:rsidR="00B34175" w:rsidRPr="005B57CF" w:rsidRDefault="00B34175" w:rsidP="00D503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</w:pPr>
          </w:p>
        </w:tc>
        <w:tc>
          <w:tcPr>
            <w:tcW w:w="2258" w:type="pct"/>
            <w:shd w:val="clear" w:color="auto" w:fill="D9E2F3" w:themeFill="accent5" w:themeFillTint="33"/>
            <w:noWrap/>
          </w:tcPr>
          <w:p w14:paraId="04E432A3" w14:textId="0177C3B6" w:rsidR="00B34175" w:rsidRPr="005B57CF" w:rsidRDefault="00B34175" w:rsidP="00D503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</w:rPr>
              <w:t>Ilość azbestu do unieszkodliwienia (w kg) na 100 mieszkańców</w:t>
            </w:r>
          </w:p>
        </w:tc>
        <w:tc>
          <w:tcPr>
            <w:tcW w:w="1796" w:type="pct"/>
            <w:shd w:val="clear" w:color="auto" w:fill="D9E2F3" w:themeFill="accent5" w:themeFillTint="33"/>
            <w:noWrap/>
          </w:tcPr>
          <w:p w14:paraId="41774140" w14:textId="6A9BCAE5" w:rsidR="00B34175" w:rsidRPr="005B57CF" w:rsidRDefault="00B34175" w:rsidP="00D5039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</w:rPr>
              <w:t>Dzikie wysypiska na 1 000 mieszkańców</w:t>
            </w:r>
          </w:p>
        </w:tc>
      </w:tr>
      <w:tr w:rsidR="00B34175" w:rsidRPr="005B57CF" w14:paraId="3C83764F" w14:textId="77777777" w:rsidTr="00B34175">
        <w:trPr>
          <w:trHeight w:val="20"/>
        </w:trPr>
        <w:tc>
          <w:tcPr>
            <w:tcW w:w="946" w:type="pct"/>
            <w:noWrap/>
            <w:hideMark/>
          </w:tcPr>
          <w:p w14:paraId="0E9B3454" w14:textId="77777777" w:rsidR="00B34175" w:rsidRPr="005B57CF" w:rsidRDefault="00B34175" w:rsidP="00B34175">
            <w:pPr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  <w:t>Borki I</w:t>
            </w:r>
          </w:p>
        </w:tc>
        <w:tc>
          <w:tcPr>
            <w:tcW w:w="2258" w:type="pct"/>
            <w:noWrap/>
            <w:hideMark/>
          </w:tcPr>
          <w:p w14:paraId="73333DCC" w14:textId="7188209F" w:rsidR="00B34175" w:rsidRPr="005B57CF" w:rsidRDefault="00B34175" w:rsidP="00B3417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  <w:t>17 586,24</w:t>
            </w:r>
          </w:p>
        </w:tc>
        <w:tc>
          <w:tcPr>
            <w:tcW w:w="1796" w:type="pct"/>
            <w:shd w:val="clear" w:color="auto" w:fill="FF0000"/>
            <w:noWrap/>
            <w:vAlign w:val="bottom"/>
            <w:hideMark/>
          </w:tcPr>
          <w:p w14:paraId="0FD6BFA9" w14:textId="4C1C66FE" w:rsidR="00B34175" w:rsidRPr="005B57CF" w:rsidRDefault="00B34175" w:rsidP="00B3417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  <w:t>6,55</w:t>
            </w:r>
          </w:p>
        </w:tc>
      </w:tr>
      <w:tr w:rsidR="00B34175" w:rsidRPr="005B57CF" w14:paraId="46E21E02" w14:textId="77777777" w:rsidTr="00B34175">
        <w:trPr>
          <w:trHeight w:val="20"/>
        </w:trPr>
        <w:tc>
          <w:tcPr>
            <w:tcW w:w="946" w:type="pct"/>
            <w:noWrap/>
            <w:hideMark/>
          </w:tcPr>
          <w:p w14:paraId="1A5E8C38" w14:textId="77777777" w:rsidR="00B34175" w:rsidRPr="005B57CF" w:rsidRDefault="00B34175" w:rsidP="00B34175">
            <w:pPr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  <w:t>Borki II</w:t>
            </w:r>
          </w:p>
        </w:tc>
        <w:tc>
          <w:tcPr>
            <w:tcW w:w="2258" w:type="pct"/>
            <w:noWrap/>
            <w:hideMark/>
          </w:tcPr>
          <w:p w14:paraId="3835F9D1" w14:textId="551714DC" w:rsidR="00B34175" w:rsidRPr="005B57CF" w:rsidRDefault="00B34175" w:rsidP="00B3417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  <w:t>81 493,98</w:t>
            </w:r>
          </w:p>
        </w:tc>
        <w:tc>
          <w:tcPr>
            <w:tcW w:w="1796" w:type="pct"/>
            <w:shd w:val="clear" w:color="auto" w:fill="FF0000"/>
            <w:noWrap/>
            <w:vAlign w:val="bottom"/>
            <w:hideMark/>
          </w:tcPr>
          <w:p w14:paraId="09BD869E" w14:textId="5DEC2D75" w:rsidR="00B34175" w:rsidRPr="005B57CF" w:rsidRDefault="00B34175" w:rsidP="00B3417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  <w:t>4,02</w:t>
            </w:r>
          </w:p>
        </w:tc>
      </w:tr>
      <w:tr w:rsidR="00B34175" w:rsidRPr="005B57CF" w14:paraId="79CB63FA" w14:textId="77777777" w:rsidTr="00B34175">
        <w:trPr>
          <w:trHeight w:val="20"/>
        </w:trPr>
        <w:tc>
          <w:tcPr>
            <w:tcW w:w="946" w:type="pct"/>
            <w:noWrap/>
            <w:hideMark/>
          </w:tcPr>
          <w:p w14:paraId="6BA61EEC" w14:textId="77777777" w:rsidR="00B34175" w:rsidRPr="005B57CF" w:rsidRDefault="00B34175" w:rsidP="00B34175">
            <w:pPr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  <w:t>Stara Wieś</w:t>
            </w:r>
          </w:p>
        </w:tc>
        <w:tc>
          <w:tcPr>
            <w:tcW w:w="2258" w:type="pct"/>
            <w:noWrap/>
            <w:hideMark/>
          </w:tcPr>
          <w:p w14:paraId="5EFD28A9" w14:textId="5A9CC20E" w:rsidR="00B34175" w:rsidRPr="005B57CF" w:rsidRDefault="00B34175" w:rsidP="00B3417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  <w:t>126 801,4</w:t>
            </w:r>
            <w:r w:rsidR="00B91252" w:rsidRPr="005B57CF"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  <w:t>0</w:t>
            </w:r>
          </w:p>
        </w:tc>
        <w:tc>
          <w:tcPr>
            <w:tcW w:w="1796" w:type="pct"/>
            <w:noWrap/>
            <w:vAlign w:val="bottom"/>
            <w:hideMark/>
          </w:tcPr>
          <w:p w14:paraId="310DCF03" w14:textId="28465A66" w:rsidR="00B34175" w:rsidRPr="005B57CF" w:rsidRDefault="00B34175" w:rsidP="00B3417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  <w:t>0,00</w:t>
            </w:r>
          </w:p>
        </w:tc>
      </w:tr>
      <w:tr w:rsidR="00B34175" w:rsidRPr="005B57CF" w14:paraId="7A9D1F41" w14:textId="77777777" w:rsidTr="00B34175">
        <w:trPr>
          <w:trHeight w:val="20"/>
        </w:trPr>
        <w:tc>
          <w:tcPr>
            <w:tcW w:w="946" w:type="pct"/>
            <w:noWrap/>
            <w:hideMark/>
          </w:tcPr>
          <w:p w14:paraId="0AC76F60" w14:textId="77777777" w:rsidR="00B34175" w:rsidRPr="005B57CF" w:rsidRDefault="00B34175" w:rsidP="00B34175">
            <w:pPr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  <w:t>Tchórzew</w:t>
            </w:r>
          </w:p>
        </w:tc>
        <w:tc>
          <w:tcPr>
            <w:tcW w:w="2258" w:type="pct"/>
            <w:shd w:val="clear" w:color="auto" w:fill="FF0000"/>
            <w:noWrap/>
            <w:hideMark/>
          </w:tcPr>
          <w:p w14:paraId="20086B9A" w14:textId="4ACD8474" w:rsidR="00B34175" w:rsidRPr="005B57CF" w:rsidRDefault="00B34175" w:rsidP="00B3417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  <w:t>597 765,4</w:t>
            </w:r>
            <w:r w:rsidR="00B91252" w:rsidRPr="005B57CF"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  <w:t>0</w:t>
            </w:r>
          </w:p>
        </w:tc>
        <w:tc>
          <w:tcPr>
            <w:tcW w:w="1796" w:type="pct"/>
            <w:noWrap/>
            <w:vAlign w:val="bottom"/>
            <w:hideMark/>
          </w:tcPr>
          <w:p w14:paraId="7E14AF7C" w14:textId="54538732" w:rsidR="00B34175" w:rsidRPr="005B57CF" w:rsidRDefault="00B34175" w:rsidP="00B3417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  <w:t>0,00</w:t>
            </w:r>
          </w:p>
        </w:tc>
      </w:tr>
      <w:tr w:rsidR="00B34175" w:rsidRPr="005B57CF" w14:paraId="740490A1" w14:textId="77777777" w:rsidTr="00B34175">
        <w:trPr>
          <w:trHeight w:val="20"/>
        </w:trPr>
        <w:tc>
          <w:tcPr>
            <w:tcW w:w="946" w:type="pct"/>
            <w:noWrap/>
            <w:hideMark/>
          </w:tcPr>
          <w:p w14:paraId="78C50083" w14:textId="77777777" w:rsidR="00B34175" w:rsidRPr="005B57CF" w:rsidRDefault="00B34175" w:rsidP="00B34175">
            <w:pPr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  <w:t>Wola Osowińska I</w:t>
            </w:r>
          </w:p>
        </w:tc>
        <w:tc>
          <w:tcPr>
            <w:tcW w:w="2258" w:type="pct"/>
            <w:noWrap/>
            <w:hideMark/>
          </w:tcPr>
          <w:p w14:paraId="38B1A431" w14:textId="5C1C4859" w:rsidR="00B34175" w:rsidRPr="005B57CF" w:rsidRDefault="00B34175" w:rsidP="00B3417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  <w:t>95 838,54</w:t>
            </w:r>
          </w:p>
        </w:tc>
        <w:tc>
          <w:tcPr>
            <w:tcW w:w="1796" w:type="pct"/>
            <w:noWrap/>
            <w:vAlign w:val="bottom"/>
            <w:hideMark/>
          </w:tcPr>
          <w:p w14:paraId="11F4B65C" w14:textId="0EDAF962" w:rsidR="00B34175" w:rsidRPr="005B57CF" w:rsidRDefault="00B34175" w:rsidP="00B3417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  <w:t>0,00</w:t>
            </w:r>
          </w:p>
        </w:tc>
      </w:tr>
      <w:tr w:rsidR="00B34175" w:rsidRPr="005B57CF" w14:paraId="745F56AD" w14:textId="77777777" w:rsidTr="00B34175">
        <w:trPr>
          <w:trHeight w:val="20"/>
        </w:trPr>
        <w:tc>
          <w:tcPr>
            <w:tcW w:w="946" w:type="pct"/>
            <w:noWrap/>
            <w:hideMark/>
          </w:tcPr>
          <w:p w14:paraId="6E2D6CF1" w14:textId="77777777" w:rsidR="00B34175" w:rsidRPr="005B57CF" w:rsidRDefault="00B34175" w:rsidP="00B34175">
            <w:pPr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  <w:t>Wola Osowińska II</w:t>
            </w:r>
          </w:p>
        </w:tc>
        <w:tc>
          <w:tcPr>
            <w:tcW w:w="2258" w:type="pct"/>
            <w:noWrap/>
            <w:hideMark/>
          </w:tcPr>
          <w:p w14:paraId="5FB94E83" w14:textId="6FF3193E" w:rsidR="00B34175" w:rsidRPr="005B57CF" w:rsidRDefault="00B34175" w:rsidP="00B3417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  <w:t>125 948,9</w:t>
            </w:r>
          </w:p>
        </w:tc>
        <w:tc>
          <w:tcPr>
            <w:tcW w:w="1796" w:type="pct"/>
            <w:noWrap/>
            <w:vAlign w:val="bottom"/>
            <w:hideMark/>
          </w:tcPr>
          <w:p w14:paraId="6305E642" w14:textId="22CFE267" w:rsidR="00B34175" w:rsidRPr="005B57CF" w:rsidRDefault="00B34175" w:rsidP="00B3417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  <w:t>1,43</w:t>
            </w:r>
          </w:p>
        </w:tc>
      </w:tr>
      <w:tr w:rsidR="00B34175" w:rsidRPr="005B57CF" w14:paraId="23A2B1B9" w14:textId="77777777" w:rsidTr="00B34175">
        <w:trPr>
          <w:trHeight w:val="20"/>
        </w:trPr>
        <w:tc>
          <w:tcPr>
            <w:tcW w:w="946" w:type="pct"/>
            <w:noWrap/>
            <w:hideMark/>
          </w:tcPr>
          <w:p w14:paraId="088D2FD9" w14:textId="77777777" w:rsidR="00B34175" w:rsidRPr="005B57CF" w:rsidRDefault="00B34175" w:rsidP="00B34175">
            <w:pPr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  <w:t>Wrzosów</w:t>
            </w:r>
          </w:p>
        </w:tc>
        <w:tc>
          <w:tcPr>
            <w:tcW w:w="2258" w:type="pct"/>
            <w:shd w:val="clear" w:color="auto" w:fill="FF0000"/>
            <w:noWrap/>
            <w:hideMark/>
          </w:tcPr>
          <w:p w14:paraId="2B715B32" w14:textId="495F2929" w:rsidR="00B34175" w:rsidRPr="005B57CF" w:rsidRDefault="00B34175" w:rsidP="00B3417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  <w:t>134 312,8</w:t>
            </w:r>
            <w:r w:rsidR="00B91252" w:rsidRPr="005B57CF"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  <w:t>0</w:t>
            </w:r>
          </w:p>
        </w:tc>
        <w:tc>
          <w:tcPr>
            <w:tcW w:w="1796" w:type="pct"/>
            <w:shd w:val="clear" w:color="auto" w:fill="FF0000"/>
            <w:noWrap/>
            <w:vAlign w:val="bottom"/>
            <w:hideMark/>
          </w:tcPr>
          <w:p w14:paraId="36C44BF4" w14:textId="0E637BEC" w:rsidR="00B34175" w:rsidRPr="005B57CF" w:rsidRDefault="00B34175" w:rsidP="00B3417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  <w:t>2,84</w:t>
            </w:r>
          </w:p>
        </w:tc>
      </w:tr>
      <w:tr w:rsidR="00B34175" w:rsidRPr="005B57CF" w14:paraId="50979AA2" w14:textId="77777777" w:rsidTr="00B34175">
        <w:trPr>
          <w:trHeight w:val="20"/>
        </w:trPr>
        <w:tc>
          <w:tcPr>
            <w:tcW w:w="946" w:type="pct"/>
            <w:noWrap/>
            <w:hideMark/>
          </w:tcPr>
          <w:p w14:paraId="57F3EFA8" w14:textId="159873EF" w:rsidR="00B34175" w:rsidRPr="005B57CF" w:rsidRDefault="00B34175" w:rsidP="00B34175">
            <w:pPr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  <w:t>Obszar zdegradowany</w:t>
            </w:r>
          </w:p>
        </w:tc>
        <w:tc>
          <w:tcPr>
            <w:tcW w:w="2258" w:type="pct"/>
            <w:noWrap/>
            <w:vAlign w:val="bottom"/>
          </w:tcPr>
          <w:p w14:paraId="443DF631" w14:textId="71B63C58" w:rsidR="00B34175" w:rsidRPr="005B57CF" w:rsidRDefault="00B34175" w:rsidP="00B3417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  <w:t>132</w:t>
            </w:r>
            <w:r w:rsidR="00212B13" w:rsidRPr="005B57CF"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  <w:t xml:space="preserve"> </w:t>
            </w: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  <w:t>909,78</w:t>
            </w:r>
          </w:p>
        </w:tc>
        <w:tc>
          <w:tcPr>
            <w:tcW w:w="1796" w:type="pct"/>
            <w:noWrap/>
            <w:vAlign w:val="bottom"/>
          </w:tcPr>
          <w:p w14:paraId="181AA0CD" w14:textId="1F060FDC" w:rsidR="00B34175" w:rsidRPr="005B57CF" w:rsidRDefault="00B34175" w:rsidP="00B3417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lang w:eastAsia="pl-PL"/>
              </w:rPr>
              <w:t>2,09</w:t>
            </w:r>
          </w:p>
        </w:tc>
      </w:tr>
    </w:tbl>
    <w:p w14:paraId="510CF6EA" w14:textId="6852C3DC" w:rsidR="008B413C" w:rsidRPr="005B57CF" w:rsidRDefault="000E0EB7" w:rsidP="00ED7C60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opracowanie własne </w:t>
      </w:r>
    </w:p>
    <w:p w14:paraId="6A5A5A66" w14:textId="764AF6B6" w:rsidR="008B5F1C" w:rsidRPr="005B57CF" w:rsidRDefault="6DE7DA7C" w:rsidP="6DE7DA7C">
      <w:pPr>
        <w:pStyle w:val="Nagwek2"/>
        <w:jc w:val="both"/>
        <w:rPr>
          <w:rFonts w:cstheme="majorHAnsi"/>
        </w:rPr>
      </w:pPr>
      <w:bookmarkStart w:id="51" w:name="_Toc95467717"/>
      <w:r w:rsidRPr="005B57CF">
        <w:rPr>
          <w:rFonts w:cstheme="majorHAnsi"/>
        </w:rPr>
        <w:t>Sfera techniczna</w:t>
      </w:r>
      <w:bookmarkEnd w:id="51"/>
    </w:p>
    <w:p w14:paraId="37996D1F" w14:textId="77777777" w:rsidR="002F6BAE" w:rsidRPr="005B57CF" w:rsidRDefault="002F6BAE" w:rsidP="002F6BAE">
      <w:pPr>
        <w:jc w:val="both"/>
        <w:rPr>
          <w:rFonts w:asciiTheme="majorHAnsi" w:eastAsiaTheme="majorEastAsia" w:hAnsiTheme="majorHAnsi" w:cstheme="majorHAnsi"/>
          <w:color w:val="000000" w:themeColor="text1"/>
        </w:rPr>
      </w:pPr>
    </w:p>
    <w:p w14:paraId="55F4C175" w14:textId="37D8563B" w:rsidR="002F6BAE" w:rsidRPr="005B57CF" w:rsidRDefault="002F6BAE" w:rsidP="002F6BAE">
      <w:p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W ramach sfery technicznej, w celu pogłębienia przeanalizowano trzy wskaźniki dla każdej z wyznaczonych jednostek:</w:t>
      </w:r>
    </w:p>
    <w:p w14:paraId="5E915074" w14:textId="77777777" w:rsidR="002F6BAE" w:rsidRPr="005B57CF" w:rsidRDefault="002F6BAE" w:rsidP="008B413C">
      <w:pPr>
        <w:pStyle w:val="Akapitzlist"/>
        <w:numPr>
          <w:ilvl w:val="0"/>
          <w:numId w:val="1"/>
        </w:num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liczba szamb na 100 mieszkańców,</w:t>
      </w:r>
    </w:p>
    <w:p w14:paraId="060F8530" w14:textId="27853154" w:rsidR="008B413C" w:rsidRPr="005B57CF" w:rsidRDefault="002F6BAE" w:rsidP="008B413C">
      <w:pPr>
        <w:pStyle w:val="Akapitzlist"/>
        <w:numPr>
          <w:ilvl w:val="0"/>
          <w:numId w:val="1"/>
        </w:num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liczba budynków podłączonych do sieci wodociągowej na 100 mieszkańców,</w:t>
      </w:r>
    </w:p>
    <w:p w14:paraId="5D79DFA2" w14:textId="3BF038A0" w:rsidR="002F6BAE" w:rsidRPr="005B57CF" w:rsidRDefault="002F6BAE" w:rsidP="008B413C">
      <w:pPr>
        <w:pStyle w:val="Akapitzlist"/>
        <w:numPr>
          <w:ilvl w:val="0"/>
          <w:numId w:val="1"/>
        </w:num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liczba budynków podłączonych do sieci kanalizacyjnej lub posiadających oczyszczalnie przydomowe na 100 mieszkańców.</w:t>
      </w:r>
    </w:p>
    <w:p w14:paraId="4877EDF2" w14:textId="43A827D6" w:rsidR="002F6BAE" w:rsidRPr="005B57CF" w:rsidRDefault="002F6BAE" w:rsidP="002F6BAE">
      <w:p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 xml:space="preserve">Średnia wartość wskaźnika liczba szamb na 100 mieszkańców dla obszaru zdegradowanego wyniosła 1,36. </w:t>
      </w:r>
      <w:r w:rsidR="00D80C6E" w:rsidRPr="005B57CF">
        <w:rPr>
          <w:rFonts w:asciiTheme="majorHAnsi" w:eastAsiaTheme="majorEastAsia" w:hAnsiTheme="majorHAnsi" w:cstheme="majorHAnsi"/>
          <w:color w:val="000000" w:themeColor="text1"/>
        </w:rPr>
        <w:t>Niekorzystne, tj. wyższe wartości ww. wskaźnika odnotowano w jednostkach Borki I (1,53), Borki II (1,61), Stara Wieś (1,71) oraz Wola Osowińska I (1,74).</w:t>
      </w:r>
    </w:p>
    <w:p w14:paraId="6AE3E3D4" w14:textId="0BDCA4CB" w:rsidR="00D80C6E" w:rsidRPr="005B57CF" w:rsidRDefault="00D80C6E" w:rsidP="002F6BAE">
      <w:p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 xml:space="preserve">Wartość wskaźnika liczba budynków podłączonych do sieci wodociągowej na 100 mieszkańców dla obszaru zdegradowanego wyniosła </w:t>
      </w:r>
      <w:r w:rsidR="00ED7C60" w:rsidRPr="005B57CF">
        <w:rPr>
          <w:rFonts w:asciiTheme="majorHAnsi" w:eastAsiaTheme="majorEastAsia" w:hAnsiTheme="majorHAnsi" w:cstheme="majorHAnsi"/>
          <w:color w:val="000000" w:themeColor="text1"/>
        </w:rPr>
        <w:t>28,97. Niekorzystne, tj. niższe wartości odnotowano w jednostkach Borki II (28,92), Stara Wieś (26,28) oraz Wola Osowińska</w:t>
      </w:r>
      <w:r w:rsidR="00841495" w:rsidRPr="005B57CF">
        <w:rPr>
          <w:rFonts w:asciiTheme="majorHAnsi" w:eastAsiaTheme="majorEastAsia" w:hAnsiTheme="majorHAnsi" w:cstheme="majorHAnsi"/>
          <w:color w:val="000000" w:themeColor="text1"/>
        </w:rPr>
        <w:t xml:space="preserve"> II</w:t>
      </w:r>
      <w:r w:rsidR="00ED7C60" w:rsidRPr="005B57CF">
        <w:rPr>
          <w:rFonts w:asciiTheme="majorHAnsi" w:eastAsiaTheme="majorEastAsia" w:hAnsiTheme="majorHAnsi" w:cstheme="majorHAnsi"/>
          <w:color w:val="000000" w:themeColor="text1"/>
        </w:rPr>
        <w:t xml:space="preserve"> (21,86).</w:t>
      </w:r>
    </w:p>
    <w:p w14:paraId="755EF1B7" w14:textId="46A39A3C" w:rsidR="00ED7C60" w:rsidRPr="005B57CF" w:rsidRDefault="00ED7C60" w:rsidP="002F6BAE">
      <w:p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Natomiast w przypadku wskaźnika liczba budynków podłączonych do sieci kanalizacyjnej lub posiadających oczyszczalnie przydomowe na 100 mieszkańców dla obszaru zdegradowanego wyniosła 9,44. Niekorzystne wartości wskaźnika względem wartości dla obszaru zdegradowanego w jednostkach Stara Wieś (0,78), Tchórzew (0,55), Wola Osowińska I (0,35) i Wola Osowińska II (0,14).</w:t>
      </w:r>
    </w:p>
    <w:p w14:paraId="257FAE84" w14:textId="7D15E463" w:rsidR="00ED7C60" w:rsidRPr="005B57CF" w:rsidRDefault="00ED7C60" w:rsidP="00ED7C60">
      <w:pPr>
        <w:pStyle w:val="Legenda"/>
        <w:keepNext/>
        <w:rPr>
          <w:rFonts w:asciiTheme="majorHAnsi" w:hAnsiTheme="majorHAnsi" w:cstheme="majorHAnsi"/>
        </w:rPr>
      </w:pPr>
      <w:bookmarkStart w:id="52" w:name="_Toc95477340"/>
      <w:r w:rsidRPr="005B57CF">
        <w:rPr>
          <w:rFonts w:asciiTheme="majorHAnsi" w:hAnsiTheme="majorHAnsi" w:cstheme="majorHAnsi"/>
        </w:rPr>
        <w:t xml:space="preserve">Tabela </w:t>
      </w:r>
      <w:r w:rsidRPr="005B57CF">
        <w:rPr>
          <w:rFonts w:asciiTheme="majorHAnsi" w:hAnsiTheme="majorHAnsi" w:cstheme="majorHAnsi"/>
          <w:noProof/>
        </w:rPr>
        <w:fldChar w:fldCharType="begin"/>
      </w:r>
      <w:r w:rsidRPr="005B57CF">
        <w:rPr>
          <w:rFonts w:asciiTheme="majorHAnsi" w:hAnsiTheme="majorHAnsi" w:cstheme="majorHAnsi"/>
          <w:noProof/>
        </w:rPr>
        <w:instrText xml:space="preserve"> SEQ Tabela \* ARABIC </w:instrText>
      </w:r>
      <w:r w:rsidRPr="005B57CF">
        <w:rPr>
          <w:rFonts w:asciiTheme="majorHAnsi" w:hAnsiTheme="majorHAnsi" w:cstheme="majorHAnsi"/>
          <w:noProof/>
        </w:rPr>
        <w:fldChar w:fldCharType="separate"/>
      </w:r>
      <w:r w:rsidR="00867F4F">
        <w:rPr>
          <w:rFonts w:asciiTheme="majorHAnsi" w:hAnsiTheme="majorHAnsi" w:cstheme="majorHAnsi"/>
          <w:noProof/>
        </w:rPr>
        <w:t>18</w:t>
      </w:r>
      <w:r w:rsidRPr="005B57CF">
        <w:rPr>
          <w:rFonts w:asciiTheme="majorHAnsi" w:hAnsiTheme="majorHAnsi" w:cstheme="majorHAnsi"/>
          <w:noProof/>
        </w:rPr>
        <w:fldChar w:fldCharType="end"/>
      </w:r>
      <w:r w:rsidRPr="005B57CF">
        <w:rPr>
          <w:rFonts w:asciiTheme="majorHAnsi" w:hAnsiTheme="majorHAnsi" w:cstheme="majorHAnsi"/>
        </w:rPr>
        <w:t>. Wskaźniki pogłębiające analizę w sferze technicznej  w celu wyznaczenia obszaru rewitalizacji</w:t>
      </w:r>
      <w:bookmarkEnd w:id="52"/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1413"/>
        <w:gridCol w:w="1985"/>
        <w:gridCol w:w="2552"/>
        <w:gridCol w:w="3112"/>
      </w:tblGrid>
      <w:tr w:rsidR="008C1DC5" w:rsidRPr="005B57CF" w14:paraId="2D494A25" w14:textId="77777777" w:rsidTr="008C1DC5">
        <w:trPr>
          <w:trHeight w:val="20"/>
        </w:trPr>
        <w:tc>
          <w:tcPr>
            <w:tcW w:w="780" w:type="pct"/>
            <w:shd w:val="clear" w:color="auto" w:fill="D9E2F3" w:themeFill="accent5" w:themeFillTint="33"/>
            <w:noWrap/>
            <w:hideMark/>
          </w:tcPr>
          <w:p w14:paraId="0ED55AA1" w14:textId="77777777" w:rsidR="008C1DC5" w:rsidRPr="005B57CF" w:rsidRDefault="008C1DC5" w:rsidP="00D50395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</w:p>
        </w:tc>
        <w:tc>
          <w:tcPr>
            <w:tcW w:w="1095" w:type="pct"/>
            <w:shd w:val="clear" w:color="auto" w:fill="D9E2F3" w:themeFill="accent5" w:themeFillTint="33"/>
          </w:tcPr>
          <w:p w14:paraId="663A8E84" w14:textId="4799CAD2" w:rsidR="008C1DC5" w:rsidRPr="005B57CF" w:rsidRDefault="008C1DC5" w:rsidP="00D50395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  <w:t>Liczba szamb na 100 mieszkańców</w:t>
            </w:r>
          </w:p>
        </w:tc>
        <w:tc>
          <w:tcPr>
            <w:tcW w:w="1408" w:type="pct"/>
            <w:shd w:val="clear" w:color="auto" w:fill="D9E2F3" w:themeFill="accent5" w:themeFillTint="33"/>
            <w:noWrap/>
            <w:hideMark/>
          </w:tcPr>
          <w:p w14:paraId="2A028930" w14:textId="6D796C3F" w:rsidR="008C1DC5" w:rsidRPr="005B57CF" w:rsidRDefault="008C1DC5" w:rsidP="00D50395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  <w:t>Liczba budynków podłączonych do sieci wodociągowej na 100 mieszkańców</w:t>
            </w:r>
          </w:p>
        </w:tc>
        <w:tc>
          <w:tcPr>
            <w:tcW w:w="1717" w:type="pct"/>
            <w:shd w:val="clear" w:color="auto" w:fill="D9E2F3" w:themeFill="accent5" w:themeFillTint="33"/>
            <w:noWrap/>
            <w:hideMark/>
          </w:tcPr>
          <w:p w14:paraId="3E55C0D7" w14:textId="77777777" w:rsidR="008C1DC5" w:rsidRPr="005B57CF" w:rsidRDefault="008C1DC5" w:rsidP="00D50395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  <w:t>Liczba budynków podłączonych do sieci kanalizacyjnej lub posiadających oczyszczalnie przydomowe na 100 mieszkańców</w:t>
            </w:r>
          </w:p>
        </w:tc>
      </w:tr>
      <w:tr w:rsidR="008C1DC5" w:rsidRPr="005B57CF" w14:paraId="7150B138" w14:textId="77777777" w:rsidTr="000E0EB7">
        <w:trPr>
          <w:trHeight w:val="20"/>
        </w:trPr>
        <w:tc>
          <w:tcPr>
            <w:tcW w:w="780" w:type="pct"/>
            <w:noWrap/>
            <w:hideMark/>
          </w:tcPr>
          <w:p w14:paraId="6FAE3B4A" w14:textId="77777777" w:rsidR="008C1DC5" w:rsidRPr="005B57CF" w:rsidRDefault="008C1DC5" w:rsidP="008C1DC5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Borki I</w:t>
            </w:r>
          </w:p>
        </w:tc>
        <w:tc>
          <w:tcPr>
            <w:tcW w:w="1095" w:type="pct"/>
            <w:shd w:val="clear" w:color="auto" w:fill="FF0000"/>
            <w:vAlign w:val="bottom"/>
          </w:tcPr>
          <w:p w14:paraId="42A38B6A" w14:textId="0524B55F" w:rsidR="008C1DC5" w:rsidRPr="005B57CF" w:rsidRDefault="008C1DC5" w:rsidP="008C1DC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1,53</w:t>
            </w:r>
          </w:p>
        </w:tc>
        <w:tc>
          <w:tcPr>
            <w:tcW w:w="1408" w:type="pct"/>
            <w:noWrap/>
            <w:hideMark/>
          </w:tcPr>
          <w:p w14:paraId="0A257B86" w14:textId="6F7A51DD" w:rsidR="008C1DC5" w:rsidRPr="005B57CF" w:rsidRDefault="008C1DC5" w:rsidP="008C1DC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36,68</w:t>
            </w:r>
          </w:p>
        </w:tc>
        <w:tc>
          <w:tcPr>
            <w:tcW w:w="1717" w:type="pct"/>
            <w:noWrap/>
            <w:hideMark/>
          </w:tcPr>
          <w:p w14:paraId="5B007E0C" w14:textId="77777777" w:rsidR="008C1DC5" w:rsidRPr="005B57CF" w:rsidRDefault="008C1DC5" w:rsidP="008C1DC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27,29</w:t>
            </w:r>
          </w:p>
        </w:tc>
      </w:tr>
      <w:tr w:rsidR="008C1DC5" w:rsidRPr="005B57CF" w14:paraId="6B61709C" w14:textId="77777777" w:rsidTr="000E0EB7">
        <w:trPr>
          <w:trHeight w:val="20"/>
        </w:trPr>
        <w:tc>
          <w:tcPr>
            <w:tcW w:w="780" w:type="pct"/>
            <w:noWrap/>
            <w:hideMark/>
          </w:tcPr>
          <w:p w14:paraId="3FABA209" w14:textId="77777777" w:rsidR="008C1DC5" w:rsidRPr="005B57CF" w:rsidRDefault="008C1DC5" w:rsidP="008C1DC5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Borki II</w:t>
            </w:r>
          </w:p>
        </w:tc>
        <w:tc>
          <w:tcPr>
            <w:tcW w:w="1095" w:type="pct"/>
            <w:shd w:val="clear" w:color="auto" w:fill="FF0000"/>
            <w:vAlign w:val="bottom"/>
          </w:tcPr>
          <w:p w14:paraId="7B3AB0DE" w14:textId="245B4F64" w:rsidR="008C1DC5" w:rsidRPr="005B57CF" w:rsidRDefault="008C1DC5" w:rsidP="008C1DC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1,61</w:t>
            </w:r>
          </w:p>
        </w:tc>
        <w:tc>
          <w:tcPr>
            <w:tcW w:w="1408" w:type="pct"/>
            <w:shd w:val="clear" w:color="auto" w:fill="FF0000"/>
            <w:noWrap/>
            <w:hideMark/>
          </w:tcPr>
          <w:p w14:paraId="3674144D" w14:textId="17282C5D" w:rsidR="008C1DC5" w:rsidRPr="005B57CF" w:rsidRDefault="008C1DC5" w:rsidP="008C1DC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28,92</w:t>
            </w:r>
          </w:p>
        </w:tc>
        <w:tc>
          <w:tcPr>
            <w:tcW w:w="1717" w:type="pct"/>
            <w:noWrap/>
            <w:hideMark/>
          </w:tcPr>
          <w:p w14:paraId="1E3BB06E" w14:textId="77777777" w:rsidR="008C1DC5" w:rsidRPr="005B57CF" w:rsidRDefault="008C1DC5" w:rsidP="008C1DC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21,69</w:t>
            </w:r>
          </w:p>
        </w:tc>
      </w:tr>
      <w:tr w:rsidR="008C1DC5" w:rsidRPr="005B57CF" w14:paraId="30F51FD4" w14:textId="77777777" w:rsidTr="000E0EB7">
        <w:trPr>
          <w:trHeight w:val="20"/>
        </w:trPr>
        <w:tc>
          <w:tcPr>
            <w:tcW w:w="780" w:type="pct"/>
            <w:noWrap/>
            <w:hideMark/>
          </w:tcPr>
          <w:p w14:paraId="142A09FC" w14:textId="77777777" w:rsidR="008C1DC5" w:rsidRPr="005B57CF" w:rsidRDefault="008C1DC5" w:rsidP="008C1DC5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Stara Wieś</w:t>
            </w:r>
          </w:p>
        </w:tc>
        <w:tc>
          <w:tcPr>
            <w:tcW w:w="1095" w:type="pct"/>
            <w:shd w:val="clear" w:color="auto" w:fill="FF0000"/>
            <w:vAlign w:val="bottom"/>
          </w:tcPr>
          <w:p w14:paraId="3B1043DC" w14:textId="797FA4BE" w:rsidR="008C1DC5" w:rsidRPr="005B57CF" w:rsidRDefault="008C1DC5" w:rsidP="008C1DC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1,71</w:t>
            </w:r>
          </w:p>
        </w:tc>
        <w:tc>
          <w:tcPr>
            <w:tcW w:w="1408" w:type="pct"/>
            <w:shd w:val="clear" w:color="auto" w:fill="FF0000"/>
            <w:noWrap/>
            <w:hideMark/>
          </w:tcPr>
          <w:p w14:paraId="2BCDBF05" w14:textId="15A0209F" w:rsidR="008C1DC5" w:rsidRPr="005B57CF" w:rsidRDefault="008C1DC5" w:rsidP="008C1DC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26,28</w:t>
            </w:r>
          </w:p>
        </w:tc>
        <w:tc>
          <w:tcPr>
            <w:tcW w:w="1717" w:type="pct"/>
            <w:shd w:val="clear" w:color="auto" w:fill="FF0000"/>
            <w:noWrap/>
            <w:hideMark/>
          </w:tcPr>
          <w:p w14:paraId="0F25FEAF" w14:textId="77777777" w:rsidR="008C1DC5" w:rsidRPr="005B57CF" w:rsidRDefault="008C1DC5" w:rsidP="008C1DC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0,78</w:t>
            </w:r>
          </w:p>
        </w:tc>
      </w:tr>
      <w:tr w:rsidR="008C1DC5" w:rsidRPr="005B57CF" w14:paraId="77ACFC1C" w14:textId="77777777" w:rsidTr="000E0EB7">
        <w:trPr>
          <w:trHeight w:val="20"/>
        </w:trPr>
        <w:tc>
          <w:tcPr>
            <w:tcW w:w="780" w:type="pct"/>
            <w:noWrap/>
            <w:hideMark/>
          </w:tcPr>
          <w:p w14:paraId="46D2E05B" w14:textId="77777777" w:rsidR="008C1DC5" w:rsidRPr="005B57CF" w:rsidRDefault="008C1DC5" w:rsidP="008C1DC5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Tchórzew</w:t>
            </w:r>
          </w:p>
        </w:tc>
        <w:tc>
          <w:tcPr>
            <w:tcW w:w="1095" w:type="pct"/>
            <w:shd w:val="clear" w:color="auto" w:fill="auto"/>
            <w:vAlign w:val="bottom"/>
          </w:tcPr>
          <w:p w14:paraId="27106701" w14:textId="1C3A94E9" w:rsidR="008C1DC5" w:rsidRPr="005B57CF" w:rsidRDefault="008C1DC5" w:rsidP="008C1DC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408" w:type="pct"/>
            <w:noWrap/>
            <w:hideMark/>
          </w:tcPr>
          <w:p w14:paraId="22F5E2D2" w14:textId="7A082F6D" w:rsidR="008C1DC5" w:rsidRPr="005B57CF" w:rsidRDefault="008C1DC5" w:rsidP="008C1DC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38,46</w:t>
            </w:r>
          </w:p>
        </w:tc>
        <w:tc>
          <w:tcPr>
            <w:tcW w:w="1717" w:type="pct"/>
            <w:shd w:val="clear" w:color="auto" w:fill="FF0000"/>
            <w:noWrap/>
            <w:hideMark/>
          </w:tcPr>
          <w:p w14:paraId="4E0B4B02" w14:textId="77777777" w:rsidR="008C1DC5" w:rsidRPr="005B57CF" w:rsidRDefault="008C1DC5" w:rsidP="008C1DC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0,55</w:t>
            </w:r>
          </w:p>
        </w:tc>
      </w:tr>
      <w:tr w:rsidR="008C1DC5" w:rsidRPr="005B57CF" w14:paraId="0E464B83" w14:textId="77777777" w:rsidTr="000E0EB7">
        <w:trPr>
          <w:trHeight w:val="20"/>
        </w:trPr>
        <w:tc>
          <w:tcPr>
            <w:tcW w:w="780" w:type="pct"/>
            <w:noWrap/>
            <w:hideMark/>
          </w:tcPr>
          <w:p w14:paraId="4250A69F" w14:textId="77777777" w:rsidR="008C1DC5" w:rsidRPr="005B57CF" w:rsidRDefault="008C1DC5" w:rsidP="008C1DC5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Wola Osowińska I</w:t>
            </w:r>
          </w:p>
        </w:tc>
        <w:tc>
          <w:tcPr>
            <w:tcW w:w="1095" w:type="pct"/>
            <w:shd w:val="clear" w:color="auto" w:fill="FF0000"/>
            <w:vAlign w:val="bottom"/>
          </w:tcPr>
          <w:p w14:paraId="7A722153" w14:textId="62227049" w:rsidR="008C1DC5" w:rsidRPr="005B57CF" w:rsidRDefault="008C1DC5" w:rsidP="008C1DC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1,74</w:t>
            </w:r>
          </w:p>
        </w:tc>
        <w:tc>
          <w:tcPr>
            <w:tcW w:w="1408" w:type="pct"/>
            <w:noWrap/>
            <w:hideMark/>
          </w:tcPr>
          <w:p w14:paraId="2B1503B2" w14:textId="3B4C5553" w:rsidR="008C1DC5" w:rsidRPr="005B57CF" w:rsidRDefault="008C1DC5" w:rsidP="008C1DC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32,29</w:t>
            </w:r>
          </w:p>
        </w:tc>
        <w:tc>
          <w:tcPr>
            <w:tcW w:w="1717" w:type="pct"/>
            <w:shd w:val="clear" w:color="auto" w:fill="FF0000"/>
            <w:noWrap/>
            <w:hideMark/>
          </w:tcPr>
          <w:p w14:paraId="603B86A6" w14:textId="77777777" w:rsidR="008C1DC5" w:rsidRPr="005B57CF" w:rsidRDefault="008C1DC5" w:rsidP="008C1DC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0,35</w:t>
            </w:r>
          </w:p>
        </w:tc>
      </w:tr>
      <w:tr w:rsidR="008C1DC5" w:rsidRPr="005B57CF" w14:paraId="2041E272" w14:textId="77777777" w:rsidTr="000E0EB7">
        <w:trPr>
          <w:trHeight w:val="20"/>
        </w:trPr>
        <w:tc>
          <w:tcPr>
            <w:tcW w:w="780" w:type="pct"/>
            <w:noWrap/>
            <w:hideMark/>
          </w:tcPr>
          <w:p w14:paraId="39CB8947" w14:textId="77777777" w:rsidR="008C1DC5" w:rsidRPr="005B57CF" w:rsidRDefault="008C1DC5" w:rsidP="008C1DC5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lastRenderedPageBreak/>
              <w:t>Wola Osowińska II</w:t>
            </w:r>
          </w:p>
        </w:tc>
        <w:tc>
          <w:tcPr>
            <w:tcW w:w="1095" w:type="pct"/>
            <w:shd w:val="clear" w:color="auto" w:fill="auto"/>
            <w:vAlign w:val="bottom"/>
          </w:tcPr>
          <w:p w14:paraId="3B3C787C" w14:textId="070CEF39" w:rsidR="008C1DC5" w:rsidRPr="005B57CF" w:rsidRDefault="008C1DC5" w:rsidP="008C1DC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1408" w:type="pct"/>
            <w:shd w:val="clear" w:color="auto" w:fill="FF0000"/>
            <w:noWrap/>
            <w:hideMark/>
          </w:tcPr>
          <w:p w14:paraId="505E3478" w14:textId="077554A2" w:rsidR="008C1DC5" w:rsidRPr="005B57CF" w:rsidRDefault="008C1DC5" w:rsidP="008C1DC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21,86</w:t>
            </w:r>
          </w:p>
        </w:tc>
        <w:tc>
          <w:tcPr>
            <w:tcW w:w="1717" w:type="pct"/>
            <w:shd w:val="clear" w:color="auto" w:fill="FF0000"/>
            <w:noWrap/>
            <w:hideMark/>
          </w:tcPr>
          <w:p w14:paraId="490FCAF7" w14:textId="77777777" w:rsidR="008C1DC5" w:rsidRPr="005B57CF" w:rsidRDefault="008C1DC5" w:rsidP="008C1DC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0,14</w:t>
            </w:r>
          </w:p>
        </w:tc>
      </w:tr>
      <w:tr w:rsidR="008C1DC5" w:rsidRPr="005B57CF" w14:paraId="53EB6BC2" w14:textId="77777777" w:rsidTr="000E0EB7">
        <w:trPr>
          <w:trHeight w:val="20"/>
        </w:trPr>
        <w:tc>
          <w:tcPr>
            <w:tcW w:w="780" w:type="pct"/>
            <w:noWrap/>
            <w:hideMark/>
          </w:tcPr>
          <w:p w14:paraId="1A98E24B" w14:textId="77777777" w:rsidR="008C1DC5" w:rsidRPr="005B57CF" w:rsidRDefault="008C1DC5" w:rsidP="008C1DC5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Wrzosów</w:t>
            </w:r>
          </w:p>
        </w:tc>
        <w:tc>
          <w:tcPr>
            <w:tcW w:w="1095" w:type="pct"/>
            <w:shd w:val="clear" w:color="auto" w:fill="auto"/>
            <w:vAlign w:val="bottom"/>
          </w:tcPr>
          <w:p w14:paraId="4CCF7D5B" w14:textId="0099DE3E" w:rsidR="008C1DC5" w:rsidRPr="005B57CF" w:rsidRDefault="008C1DC5" w:rsidP="008C1DC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1408" w:type="pct"/>
            <w:noWrap/>
            <w:hideMark/>
          </w:tcPr>
          <w:p w14:paraId="762E1788" w14:textId="19E6F847" w:rsidR="008C1DC5" w:rsidRPr="005B57CF" w:rsidRDefault="008C1DC5" w:rsidP="008C1DC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30,40</w:t>
            </w:r>
          </w:p>
        </w:tc>
        <w:tc>
          <w:tcPr>
            <w:tcW w:w="1717" w:type="pct"/>
            <w:noWrap/>
            <w:hideMark/>
          </w:tcPr>
          <w:p w14:paraId="6149B6C3" w14:textId="77777777" w:rsidR="008C1DC5" w:rsidRPr="005B57CF" w:rsidRDefault="008C1DC5" w:rsidP="008C1DC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23,86</w:t>
            </w:r>
          </w:p>
        </w:tc>
      </w:tr>
      <w:tr w:rsidR="008C1DC5" w:rsidRPr="005B57CF" w14:paraId="7C7EDA5A" w14:textId="77777777" w:rsidTr="000E0EB7">
        <w:trPr>
          <w:trHeight w:val="20"/>
        </w:trPr>
        <w:tc>
          <w:tcPr>
            <w:tcW w:w="780" w:type="pct"/>
            <w:noWrap/>
            <w:hideMark/>
          </w:tcPr>
          <w:p w14:paraId="0991C4BA" w14:textId="25D0FA22" w:rsidR="008C1DC5" w:rsidRPr="005B57CF" w:rsidRDefault="008C1DC5" w:rsidP="008C1DC5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Obszar zdegradowany</w:t>
            </w:r>
          </w:p>
        </w:tc>
        <w:tc>
          <w:tcPr>
            <w:tcW w:w="1095" w:type="pct"/>
            <w:shd w:val="clear" w:color="auto" w:fill="auto"/>
          </w:tcPr>
          <w:p w14:paraId="4BF64E3A" w14:textId="77777777" w:rsidR="008C1DC5" w:rsidRPr="005B57CF" w:rsidRDefault="008C1DC5" w:rsidP="008C1DC5">
            <w:pPr>
              <w:jc w:val="righ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1,36</w:t>
            </w:r>
          </w:p>
          <w:p w14:paraId="23099E7F" w14:textId="3B446964" w:rsidR="008C1DC5" w:rsidRPr="005B57CF" w:rsidRDefault="008C1DC5" w:rsidP="008C1DC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08" w:type="pct"/>
            <w:noWrap/>
            <w:hideMark/>
          </w:tcPr>
          <w:p w14:paraId="3834BF7B" w14:textId="51EAFA73" w:rsidR="008C1DC5" w:rsidRPr="005B57CF" w:rsidRDefault="008C1DC5" w:rsidP="008C1DC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28,97</w:t>
            </w:r>
          </w:p>
        </w:tc>
        <w:tc>
          <w:tcPr>
            <w:tcW w:w="1717" w:type="pct"/>
            <w:noWrap/>
            <w:hideMark/>
          </w:tcPr>
          <w:p w14:paraId="5AA29618" w14:textId="3D93F1D5" w:rsidR="008C1DC5" w:rsidRPr="005B57CF" w:rsidRDefault="008C1DC5" w:rsidP="008C1DC5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9,44</w:t>
            </w:r>
          </w:p>
        </w:tc>
      </w:tr>
    </w:tbl>
    <w:p w14:paraId="79CBB16A" w14:textId="77777777" w:rsidR="000E0EB7" w:rsidRPr="005B57CF" w:rsidRDefault="000E0EB7" w:rsidP="000E0EB7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opracowanie własne </w:t>
      </w:r>
    </w:p>
    <w:p w14:paraId="3056BFED" w14:textId="77777777" w:rsidR="008B5F1C" w:rsidRPr="005B57CF" w:rsidRDefault="6DE7DA7C" w:rsidP="6DE7DA7C">
      <w:pPr>
        <w:pStyle w:val="Nagwek2"/>
        <w:jc w:val="both"/>
        <w:rPr>
          <w:rFonts w:cstheme="majorHAnsi"/>
        </w:rPr>
      </w:pPr>
      <w:bookmarkStart w:id="53" w:name="_Toc95467718"/>
      <w:r w:rsidRPr="005B57CF">
        <w:rPr>
          <w:rFonts w:cstheme="majorHAnsi"/>
        </w:rPr>
        <w:t>Sfera gospodarcza</w:t>
      </w:r>
      <w:bookmarkEnd w:id="53"/>
    </w:p>
    <w:p w14:paraId="460AA998" w14:textId="77777777" w:rsidR="008B413C" w:rsidRPr="005B57CF" w:rsidRDefault="008B413C" w:rsidP="008B413C">
      <w:pPr>
        <w:rPr>
          <w:rFonts w:asciiTheme="majorHAnsi" w:hAnsiTheme="majorHAnsi" w:cstheme="majorHAnsi"/>
        </w:rPr>
      </w:pPr>
    </w:p>
    <w:p w14:paraId="267DB220" w14:textId="405DCD63" w:rsidR="00ED7C60" w:rsidRPr="005B57CF" w:rsidRDefault="00ED7C60" w:rsidP="00ED7C60">
      <w:p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W ramach sfery gospodarczej, w celu pogłębienia przeanalizowano trzy wskaźniki dla każdej z wyznaczonych jednostek:</w:t>
      </w:r>
    </w:p>
    <w:p w14:paraId="3F273251" w14:textId="294457C1" w:rsidR="00ED7C60" w:rsidRPr="005B57CF" w:rsidRDefault="00ED7C60" w:rsidP="00ED7C60">
      <w:pPr>
        <w:pStyle w:val="Akapitzlist"/>
        <w:numPr>
          <w:ilvl w:val="0"/>
          <w:numId w:val="1"/>
        </w:num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zarejestrowani przedsiębiorcy w 2020 r. na 1000 mieszkańców,</w:t>
      </w:r>
    </w:p>
    <w:p w14:paraId="5DC22C35" w14:textId="490DA145" w:rsidR="00ED7C60" w:rsidRPr="005B57CF" w:rsidRDefault="00ED7C60" w:rsidP="00ED7C60">
      <w:pPr>
        <w:pStyle w:val="Akapitzlist"/>
        <w:numPr>
          <w:ilvl w:val="0"/>
          <w:numId w:val="1"/>
        </w:num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wykreśleni przedsiębiorcy w 2020 r. na 1000 mieszkańców,</w:t>
      </w:r>
    </w:p>
    <w:p w14:paraId="7D26E4D6" w14:textId="560E63E0" w:rsidR="00ED7C60" w:rsidRPr="005B57CF" w:rsidRDefault="00ED7C60" w:rsidP="00ED7C60">
      <w:pPr>
        <w:pStyle w:val="Akapitzlist"/>
        <w:numPr>
          <w:ilvl w:val="0"/>
          <w:numId w:val="1"/>
        </w:num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zarejestrowani przedsiębiorcy ogółem na 1000 mieszkańców.</w:t>
      </w:r>
    </w:p>
    <w:p w14:paraId="705B37E7" w14:textId="6B017844" w:rsidR="00841495" w:rsidRPr="005B57CF" w:rsidRDefault="00841495" w:rsidP="00841495">
      <w:p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Średnia wartość zarejestrowani przedsiębiorcy w 2020 r. na 1000 mieszkańców dla obszaru zdegradowanego wyniosła 3,48. Niekorzystne, tj. niższe wartości ww. wskaźnika odnotowano w jednostkach Borki II (0,00), Stara Wieś (1,56), Wola Osowińska I (0,00) oraz Wola Osowińska II (2,86).</w:t>
      </w:r>
    </w:p>
    <w:p w14:paraId="767C85B6" w14:textId="1932289D" w:rsidR="00841495" w:rsidRPr="005B57CF" w:rsidRDefault="00841495" w:rsidP="00841495">
      <w:p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Wartość wskaźnika wykreśleni przedsiębiorcy w 2020 r. na 1000 mieszkańców dla obszaru zdegradowanego wyniosła 2,79. Niekorzystne, tj. wyższe wartości odnotowano w jednostkach Borki II (8,03), Wola Osowińska (6,94) oraz Wrzosów (2,84).</w:t>
      </w:r>
    </w:p>
    <w:p w14:paraId="3C209250" w14:textId="7A79D253" w:rsidR="00ED7C60" w:rsidRPr="005B57CF" w:rsidRDefault="00841495" w:rsidP="00ED7C60">
      <w:p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Natomiast w przypadku wskaźnika zarejestrowani przedsiębiorcy ogółem na 1000 mieszkańców dla obszaru zdegradowanego wyniosła 32,73. Niekorzystne</w:t>
      </w:r>
      <w:r w:rsidR="00FD40D8" w:rsidRPr="005B57CF">
        <w:rPr>
          <w:rFonts w:asciiTheme="majorHAnsi" w:eastAsiaTheme="majorEastAsia" w:hAnsiTheme="majorHAnsi" w:cstheme="majorHAnsi"/>
          <w:color w:val="000000" w:themeColor="text1"/>
        </w:rPr>
        <w:t>, tj. niższe</w:t>
      </w:r>
      <w:r w:rsidRPr="005B57CF">
        <w:rPr>
          <w:rFonts w:asciiTheme="majorHAnsi" w:eastAsiaTheme="majorEastAsia" w:hAnsiTheme="majorHAnsi" w:cstheme="majorHAnsi"/>
          <w:color w:val="000000" w:themeColor="text1"/>
        </w:rPr>
        <w:t xml:space="preserve"> wartości wskaźnika względem wartości dla obszaru zdegradowanego w jednostkach: Borki II (24,10) Tchórzew (</w:t>
      </w:r>
      <w:r w:rsidR="00FD40D8" w:rsidRPr="005B57CF">
        <w:rPr>
          <w:rFonts w:asciiTheme="majorHAnsi" w:eastAsiaTheme="majorEastAsia" w:hAnsiTheme="majorHAnsi" w:cstheme="majorHAnsi"/>
          <w:color w:val="000000" w:themeColor="text1"/>
        </w:rPr>
        <w:t>16,48</w:t>
      </w:r>
      <w:r w:rsidRPr="005B57CF">
        <w:rPr>
          <w:rFonts w:asciiTheme="majorHAnsi" w:eastAsiaTheme="majorEastAsia" w:hAnsiTheme="majorHAnsi" w:cstheme="majorHAnsi"/>
          <w:color w:val="000000" w:themeColor="text1"/>
        </w:rPr>
        <w:t>), Wola Osowińska I (</w:t>
      </w:r>
      <w:r w:rsidR="00FD40D8" w:rsidRPr="005B57CF">
        <w:rPr>
          <w:rFonts w:asciiTheme="majorHAnsi" w:eastAsiaTheme="majorEastAsia" w:hAnsiTheme="majorHAnsi" w:cstheme="majorHAnsi"/>
          <w:color w:val="000000" w:themeColor="text1"/>
        </w:rPr>
        <w:t xml:space="preserve">27,78), </w:t>
      </w:r>
      <w:r w:rsidRPr="005B57CF">
        <w:rPr>
          <w:rFonts w:asciiTheme="majorHAnsi" w:eastAsiaTheme="majorEastAsia" w:hAnsiTheme="majorHAnsi" w:cstheme="majorHAnsi"/>
          <w:color w:val="000000" w:themeColor="text1"/>
        </w:rPr>
        <w:t>Wola Osowińska II (</w:t>
      </w:r>
      <w:r w:rsidR="00FD40D8" w:rsidRPr="005B57CF">
        <w:rPr>
          <w:rFonts w:asciiTheme="majorHAnsi" w:eastAsiaTheme="majorEastAsia" w:hAnsiTheme="majorHAnsi" w:cstheme="majorHAnsi"/>
          <w:color w:val="000000" w:themeColor="text1"/>
        </w:rPr>
        <w:t>21,43</w:t>
      </w:r>
      <w:r w:rsidRPr="005B57CF">
        <w:rPr>
          <w:rFonts w:asciiTheme="majorHAnsi" w:eastAsiaTheme="majorEastAsia" w:hAnsiTheme="majorHAnsi" w:cstheme="majorHAnsi"/>
          <w:color w:val="000000" w:themeColor="text1"/>
        </w:rPr>
        <w:t>)</w:t>
      </w:r>
      <w:r w:rsidR="00FD40D8" w:rsidRPr="005B57CF">
        <w:rPr>
          <w:rFonts w:asciiTheme="majorHAnsi" w:eastAsiaTheme="majorEastAsia" w:hAnsiTheme="majorHAnsi" w:cstheme="majorHAnsi"/>
          <w:color w:val="000000" w:themeColor="text1"/>
        </w:rPr>
        <w:t xml:space="preserve"> oraz Wrzosów (21,43).</w:t>
      </w:r>
    </w:p>
    <w:p w14:paraId="2AFF7D7B" w14:textId="24B12D38" w:rsidR="00ED7C60" w:rsidRPr="005B57CF" w:rsidRDefault="00ED7C60" w:rsidP="00ED7C60">
      <w:pPr>
        <w:pStyle w:val="Legenda"/>
        <w:keepNext/>
        <w:rPr>
          <w:rFonts w:asciiTheme="majorHAnsi" w:hAnsiTheme="majorHAnsi" w:cstheme="majorHAnsi"/>
        </w:rPr>
      </w:pPr>
      <w:bookmarkStart w:id="54" w:name="_Toc95477341"/>
      <w:r w:rsidRPr="005B57CF">
        <w:rPr>
          <w:rFonts w:asciiTheme="majorHAnsi" w:hAnsiTheme="majorHAnsi" w:cstheme="majorHAnsi"/>
        </w:rPr>
        <w:t xml:space="preserve">Tabela </w:t>
      </w:r>
      <w:r w:rsidRPr="005B57CF">
        <w:rPr>
          <w:rFonts w:asciiTheme="majorHAnsi" w:hAnsiTheme="majorHAnsi" w:cstheme="majorHAnsi"/>
          <w:noProof/>
        </w:rPr>
        <w:fldChar w:fldCharType="begin"/>
      </w:r>
      <w:r w:rsidRPr="005B57CF">
        <w:rPr>
          <w:rFonts w:asciiTheme="majorHAnsi" w:hAnsiTheme="majorHAnsi" w:cstheme="majorHAnsi"/>
          <w:noProof/>
        </w:rPr>
        <w:instrText xml:space="preserve"> SEQ Tabela \* ARABIC </w:instrText>
      </w:r>
      <w:r w:rsidRPr="005B57CF">
        <w:rPr>
          <w:rFonts w:asciiTheme="majorHAnsi" w:hAnsiTheme="majorHAnsi" w:cstheme="majorHAnsi"/>
          <w:noProof/>
        </w:rPr>
        <w:fldChar w:fldCharType="separate"/>
      </w:r>
      <w:r w:rsidR="00867F4F">
        <w:rPr>
          <w:rFonts w:asciiTheme="majorHAnsi" w:hAnsiTheme="majorHAnsi" w:cstheme="majorHAnsi"/>
          <w:noProof/>
        </w:rPr>
        <w:t>19</w:t>
      </w:r>
      <w:r w:rsidRPr="005B57CF">
        <w:rPr>
          <w:rFonts w:asciiTheme="majorHAnsi" w:hAnsiTheme="majorHAnsi" w:cstheme="majorHAnsi"/>
          <w:noProof/>
        </w:rPr>
        <w:fldChar w:fldCharType="end"/>
      </w:r>
      <w:r w:rsidRPr="005B57CF">
        <w:rPr>
          <w:rFonts w:asciiTheme="majorHAnsi" w:hAnsiTheme="majorHAnsi" w:cstheme="majorHAnsi"/>
        </w:rPr>
        <w:t>. Wskaźniki pogłębiające analizę w sferze gospodarczej  w celu wyznaczenia obszaru rewitalizacji</w:t>
      </w:r>
      <w:bookmarkEnd w:id="54"/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264"/>
        <w:gridCol w:w="2410"/>
        <w:gridCol w:w="2267"/>
        <w:gridCol w:w="2121"/>
      </w:tblGrid>
      <w:tr w:rsidR="00E57484" w:rsidRPr="005B57CF" w14:paraId="67226955" w14:textId="77777777" w:rsidTr="00E57484">
        <w:trPr>
          <w:trHeight w:val="20"/>
        </w:trPr>
        <w:tc>
          <w:tcPr>
            <w:tcW w:w="1249" w:type="pct"/>
            <w:shd w:val="clear" w:color="auto" w:fill="D9E2F3" w:themeFill="accent5" w:themeFillTint="33"/>
          </w:tcPr>
          <w:p w14:paraId="1BB2E6DA" w14:textId="77777777" w:rsidR="00E57484" w:rsidRPr="005B57CF" w:rsidRDefault="00E57484" w:rsidP="00D50395">
            <w:pPr>
              <w:jc w:val="center"/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30" w:type="pct"/>
            <w:shd w:val="clear" w:color="auto" w:fill="D9E2F3" w:themeFill="accent5" w:themeFillTint="33"/>
            <w:noWrap/>
            <w:hideMark/>
          </w:tcPr>
          <w:p w14:paraId="05968DDA" w14:textId="521671E6" w:rsidR="00E57484" w:rsidRPr="005B57CF" w:rsidRDefault="00E57484" w:rsidP="00D50395">
            <w:pPr>
              <w:jc w:val="center"/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Zarejestrowani przedsiębiorcy w 2020 r. na 1000 mieszkańców</w:t>
            </w:r>
          </w:p>
        </w:tc>
        <w:tc>
          <w:tcPr>
            <w:tcW w:w="1251" w:type="pct"/>
            <w:shd w:val="clear" w:color="auto" w:fill="D9E2F3" w:themeFill="accent5" w:themeFillTint="33"/>
            <w:noWrap/>
            <w:hideMark/>
          </w:tcPr>
          <w:p w14:paraId="7BCCA933" w14:textId="57ED7CE0" w:rsidR="00E57484" w:rsidRPr="005B57CF" w:rsidRDefault="00E57484" w:rsidP="00D50395">
            <w:pPr>
              <w:jc w:val="center"/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Wykreśleni przedsiębiorcy w 2020 r. na 1000 mieszkańców</w:t>
            </w:r>
          </w:p>
        </w:tc>
        <w:tc>
          <w:tcPr>
            <w:tcW w:w="1170" w:type="pct"/>
            <w:shd w:val="clear" w:color="auto" w:fill="D9E2F3" w:themeFill="accent5" w:themeFillTint="33"/>
            <w:noWrap/>
            <w:hideMark/>
          </w:tcPr>
          <w:p w14:paraId="758414E4" w14:textId="14DD8064" w:rsidR="00E57484" w:rsidRPr="005B57CF" w:rsidRDefault="00E57484" w:rsidP="00D50395">
            <w:pPr>
              <w:jc w:val="center"/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Zarejestrowani przedsiębiorcy ogółem na 1000 mieszkańców</w:t>
            </w:r>
          </w:p>
        </w:tc>
      </w:tr>
      <w:tr w:rsidR="00E57484" w:rsidRPr="005B57CF" w14:paraId="5EA98C76" w14:textId="77777777" w:rsidTr="00E57484">
        <w:trPr>
          <w:trHeight w:val="20"/>
        </w:trPr>
        <w:tc>
          <w:tcPr>
            <w:tcW w:w="1249" w:type="pct"/>
          </w:tcPr>
          <w:p w14:paraId="2669B6AC" w14:textId="33CEAA18" w:rsidR="00947673" w:rsidRPr="005B57CF" w:rsidRDefault="00947673" w:rsidP="00947673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Borki I</w:t>
            </w:r>
          </w:p>
        </w:tc>
        <w:tc>
          <w:tcPr>
            <w:tcW w:w="1330" w:type="pct"/>
            <w:noWrap/>
            <w:hideMark/>
          </w:tcPr>
          <w:p w14:paraId="2E2FE17C" w14:textId="394EFDC1" w:rsidR="00947673" w:rsidRPr="005B57CF" w:rsidRDefault="00947673" w:rsidP="00947673">
            <w:pPr>
              <w:jc w:val="righ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6,55</w:t>
            </w:r>
          </w:p>
        </w:tc>
        <w:tc>
          <w:tcPr>
            <w:tcW w:w="1251" w:type="pct"/>
            <w:noWrap/>
            <w:hideMark/>
          </w:tcPr>
          <w:p w14:paraId="7DEA1255" w14:textId="77777777" w:rsidR="00947673" w:rsidRPr="005B57CF" w:rsidRDefault="00947673" w:rsidP="00947673">
            <w:pPr>
              <w:jc w:val="righ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2,18</w:t>
            </w:r>
          </w:p>
        </w:tc>
        <w:tc>
          <w:tcPr>
            <w:tcW w:w="1170" w:type="pct"/>
            <w:noWrap/>
            <w:hideMark/>
          </w:tcPr>
          <w:p w14:paraId="17CE413D" w14:textId="77777777" w:rsidR="00947673" w:rsidRPr="005B57CF" w:rsidRDefault="00947673" w:rsidP="00947673">
            <w:pPr>
              <w:jc w:val="righ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63,32</w:t>
            </w:r>
          </w:p>
        </w:tc>
      </w:tr>
      <w:tr w:rsidR="00E57484" w:rsidRPr="005B57CF" w14:paraId="0045A444" w14:textId="77777777" w:rsidTr="00E57484">
        <w:trPr>
          <w:trHeight w:val="20"/>
        </w:trPr>
        <w:tc>
          <w:tcPr>
            <w:tcW w:w="1249" w:type="pct"/>
          </w:tcPr>
          <w:p w14:paraId="2F59A931" w14:textId="1A60250D" w:rsidR="00947673" w:rsidRPr="005B57CF" w:rsidRDefault="00947673" w:rsidP="00947673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Borki II</w:t>
            </w:r>
          </w:p>
        </w:tc>
        <w:tc>
          <w:tcPr>
            <w:tcW w:w="1330" w:type="pct"/>
            <w:shd w:val="clear" w:color="auto" w:fill="FF0000"/>
            <w:noWrap/>
            <w:hideMark/>
          </w:tcPr>
          <w:p w14:paraId="297E79C3" w14:textId="4091AAFE" w:rsidR="00947673" w:rsidRPr="005B57CF" w:rsidRDefault="00947673" w:rsidP="00947673">
            <w:pPr>
              <w:jc w:val="righ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51" w:type="pct"/>
            <w:shd w:val="clear" w:color="auto" w:fill="FF0000"/>
            <w:noWrap/>
            <w:hideMark/>
          </w:tcPr>
          <w:p w14:paraId="74120115" w14:textId="77777777" w:rsidR="00947673" w:rsidRPr="005B57CF" w:rsidRDefault="00947673" w:rsidP="00947673">
            <w:pPr>
              <w:jc w:val="righ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8,03</w:t>
            </w:r>
          </w:p>
        </w:tc>
        <w:tc>
          <w:tcPr>
            <w:tcW w:w="1170" w:type="pct"/>
            <w:shd w:val="clear" w:color="auto" w:fill="FF0000"/>
            <w:noWrap/>
            <w:hideMark/>
          </w:tcPr>
          <w:p w14:paraId="71C07B43" w14:textId="77777777" w:rsidR="00947673" w:rsidRPr="005B57CF" w:rsidRDefault="00947673" w:rsidP="00947673">
            <w:pPr>
              <w:jc w:val="righ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24,10</w:t>
            </w:r>
          </w:p>
        </w:tc>
      </w:tr>
      <w:tr w:rsidR="00E57484" w:rsidRPr="005B57CF" w14:paraId="10CCA4BF" w14:textId="77777777" w:rsidTr="00E57484">
        <w:trPr>
          <w:trHeight w:val="20"/>
        </w:trPr>
        <w:tc>
          <w:tcPr>
            <w:tcW w:w="1249" w:type="pct"/>
          </w:tcPr>
          <w:p w14:paraId="6536F6E8" w14:textId="757A1E63" w:rsidR="00947673" w:rsidRPr="005B57CF" w:rsidRDefault="00947673" w:rsidP="00947673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Stara Wieś</w:t>
            </w:r>
          </w:p>
        </w:tc>
        <w:tc>
          <w:tcPr>
            <w:tcW w:w="1330" w:type="pct"/>
            <w:shd w:val="clear" w:color="auto" w:fill="FF0000"/>
            <w:noWrap/>
            <w:hideMark/>
          </w:tcPr>
          <w:p w14:paraId="0ABB7FFA" w14:textId="1DBC8B41" w:rsidR="00947673" w:rsidRPr="005B57CF" w:rsidRDefault="00947673" w:rsidP="00947673">
            <w:pPr>
              <w:jc w:val="righ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1,56</w:t>
            </w:r>
          </w:p>
        </w:tc>
        <w:tc>
          <w:tcPr>
            <w:tcW w:w="1251" w:type="pct"/>
            <w:noWrap/>
            <w:hideMark/>
          </w:tcPr>
          <w:p w14:paraId="562940EF" w14:textId="77777777" w:rsidR="00947673" w:rsidRPr="005B57CF" w:rsidRDefault="00947673" w:rsidP="00947673">
            <w:pPr>
              <w:jc w:val="righ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1,56</w:t>
            </w:r>
          </w:p>
        </w:tc>
        <w:tc>
          <w:tcPr>
            <w:tcW w:w="1170" w:type="pct"/>
            <w:noWrap/>
            <w:hideMark/>
          </w:tcPr>
          <w:p w14:paraId="07ACF200" w14:textId="77777777" w:rsidR="00947673" w:rsidRPr="005B57CF" w:rsidRDefault="00947673" w:rsidP="00947673">
            <w:pPr>
              <w:jc w:val="righ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35,77</w:t>
            </w:r>
          </w:p>
        </w:tc>
      </w:tr>
      <w:tr w:rsidR="00E57484" w:rsidRPr="005B57CF" w14:paraId="09EE9018" w14:textId="77777777" w:rsidTr="00E57484">
        <w:trPr>
          <w:trHeight w:val="20"/>
        </w:trPr>
        <w:tc>
          <w:tcPr>
            <w:tcW w:w="1249" w:type="pct"/>
          </w:tcPr>
          <w:p w14:paraId="2468ADFC" w14:textId="68ECC4C8" w:rsidR="00947673" w:rsidRPr="005B57CF" w:rsidRDefault="00947673" w:rsidP="00947673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Tchórzew</w:t>
            </w:r>
          </w:p>
        </w:tc>
        <w:tc>
          <w:tcPr>
            <w:tcW w:w="1330" w:type="pct"/>
            <w:noWrap/>
            <w:hideMark/>
          </w:tcPr>
          <w:p w14:paraId="15D8F673" w14:textId="08AB0843" w:rsidR="00947673" w:rsidRPr="005B57CF" w:rsidRDefault="00947673" w:rsidP="00947673">
            <w:pPr>
              <w:jc w:val="righ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10,99</w:t>
            </w:r>
          </w:p>
        </w:tc>
        <w:tc>
          <w:tcPr>
            <w:tcW w:w="1251" w:type="pct"/>
            <w:noWrap/>
            <w:hideMark/>
          </w:tcPr>
          <w:p w14:paraId="3F73630F" w14:textId="77777777" w:rsidR="00947673" w:rsidRPr="005B57CF" w:rsidRDefault="00947673" w:rsidP="00947673">
            <w:pPr>
              <w:jc w:val="righ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70" w:type="pct"/>
            <w:shd w:val="clear" w:color="auto" w:fill="FF0000"/>
            <w:noWrap/>
            <w:hideMark/>
          </w:tcPr>
          <w:p w14:paraId="48AC02A7" w14:textId="77777777" w:rsidR="00947673" w:rsidRPr="005B57CF" w:rsidRDefault="00947673" w:rsidP="00947673">
            <w:pPr>
              <w:jc w:val="righ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16,48</w:t>
            </w:r>
          </w:p>
        </w:tc>
      </w:tr>
      <w:tr w:rsidR="00E57484" w:rsidRPr="005B57CF" w14:paraId="6435D08A" w14:textId="77777777" w:rsidTr="00E57484">
        <w:trPr>
          <w:trHeight w:val="20"/>
        </w:trPr>
        <w:tc>
          <w:tcPr>
            <w:tcW w:w="1249" w:type="pct"/>
          </w:tcPr>
          <w:p w14:paraId="6E54210D" w14:textId="5E462092" w:rsidR="00947673" w:rsidRPr="005B57CF" w:rsidRDefault="00947673" w:rsidP="00947673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Wola Osowińska I</w:t>
            </w:r>
          </w:p>
        </w:tc>
        <w:tc>
          <w:tcPr>
            <w:tcW w:w="1330" w:type="pct"/>
            <w:shd w:val="clear" w:color="auto" w:fill="FF0000"/>
            <w:noWrap/>
            <w:hideMark/>
          </w:tcPr>
          <w:p w14:paraId="201AB0E1" w14:textId="5EE76680" w:rsidR="00947673" w:rsidRPr="005B57CF" w:rsidRDefault="00947673" w:rsidP="00947673">
            <w:pPr>
              <w:jc w:val="righ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51" w:type="pct"/>
            <w:shd w:val="clear" w:color="auto" w:fill="FF0000"/>
            <w:noWrap/>
            <w:hideMark/>
          </w:tcPr>
          <w:p w14:paraId="3B005825" w14:textId="77777777" w:rsidR="00947673" w:rsidRPr="005B57CF" w:rsidRDefault="00947673" w:rsidP="00947673">
            <w:pPr>
              <w:jc w:val="righ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6,94</w:t>
            </w:r>
          </w:p>
        </w:tc>
        <w:tc>
          <w:tcPr>
            <w:tcW w:w="1170" w:type="pct"/>
            <w:shd w:val="clear" w:color="auto" w:fill="FF0000"/>
            <w:noWrap/>
            <w:hideMark/>
          </w:tcPr>
          <w:p w14:paraId="174243F5" w14:textId="77777777" w:rsidR="00947673" w:rsidRPr="005B57CF" w:rsidRDefault="00947673" w:rsidP="00947673">
            <w:pPr>
              <w:jc w:val="righ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27,78</w:t>
            </w:r>
          </w:p>
        </w:tc>
      </w:tr>
      <w:tr w:rsidR="00E57484" w:rsidRPr="005B57CF" w14:paraId="3A3E9A07" w14:textId="77777777" w:rsidTr="00E57484">
        <w:trPr>
          <w:trHeight w:val="20"/>
        </w:trPr>
        <w:tc>
          <w:tcPr>
            <w:tcW w:w="1249" w:type="pct"/>
          </w:tcPr>
          <w:p w14:paraId="019678A0" w14:textId="435C5ACE" w:rsidR="00947673" w:rsidRPr="005B57CF" w:rsidRDefault="00947673" w:rsidP="00947673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Wola Osowińska II</w:t>
            </w:r>
          </w:p>
        </w:tc>
        <w:tc>
          <w:tcPr>
            <w:tcW w:w="1330" w:type="pct"/>
            <w:shd w:val="clear" w:color="auto" w:fill="FF0000"/>
            <w:noWrap/>
            <w:hideMark/>
          </w:tcPr>
          <w:p w14:paraId="7F8E235B" w14:textId="2C84E6C9" w:rsidR="00947673" w:rsidRPr="005B57CF" w:rsidRDefault="00947673" w:rsidP="00947673">
            <w:pPr>
              <w:jc w:val="righ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2,86</w:t>
            </w:r>
          </w:p>
        </w:tc>
        <w:tc>
          <w:tcPr>
            <w:tcW w:w="1251" w:type="pct"/>
            <w:noWrap/>
            <w:hideMark/>
          </w:tcPr>
          <w:p w14:paraId="0AEF697A" w14:textId="77777777" w:rsidR="00947673" w:rsidRPr="005B57CF" w:rsidRDefault="00947673" w:rsidP="00947673">
            <w:pPr>
              <w:jc w:val="righ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1,43</w:t>
            </w:r>
          </w:p>
        </w:tc>
        <w:tc>
          <w:tcPr>
            <w:tcW w:w="1170" w:type="pct"/>
            <w:shd w:val="clear" w:color="auto" w:fill="FF0000"/>
            <w:noWrap/>
            <w:hideMark/>
          </w:tcPr>
          <w:p w14:paraId="1DAE13E9" w14:textId="77777777" w:rsidR="00947673" w:rsidRPr="005B57CF" w:rsidRDefault="00947673" w:rsidP="00947673">
            <w:pPr>
              <w:jc w:val="righ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21,43</w:t>
            </w:r>
          </w:p>
        </w:tc>
      </w:tr>
      <w:tr w:rsidR="00E57484" w:rsidRPr="005B57CF" w14:paraId="29992DF5" w14:textId="77777777" w:rsidTr="00E57484">
        <w:trPr>
          <w:trHeight w:val="20"/>
        </w:trPr>
        <w:tc>
          <w:tcPr>
            <w:tcW w:w="1249" w:type="pct"/>
          </w:tcPr>
          <w:p w14:paraId="48764462" w14:textId="49145B8A" w:rsidR="00947673" w:rsidRPr="005B57CF" w:rsidRDefault="00947673" w:rsidP="00947673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Wrzosów</w:t>
            </w:r>
          </w:p>
        </w:tc>
        <w:tc>
          <w:tcPr>
            <w:tcW w:w="1330" w:type="pct"/>
            <w:noWrap/>
            <w:hideMark/>
          </w:tcPr>
          <w:p w14:paraId="0EA7C3DB" w14:textId="049E502B" w:rsidR="00947673" w:rsidRPr="005B57CF" w:rsidRDefault="00947673" w:rsidP="00947673">
            <w:pPr>
              <w:jc w:val="righ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5,68</w:t>
            </w:r>
          </w:p>
        </w:tc>
        <w:tc>
          <w:tcPr>
            <w:tcW w:w="1251" w:type="pct"/>
            <w:shd w:val="clear" w:color="auto" w:fill="FF0000"/>
            <w:noWrap/>
            <w:hideMark/>
          </w:tcPr>
          <w:p w14:paraId="55115CB5" w14:textId="77777777" w:rsidR="00947673" w:rsidRPr="005B57CF" w:rsidRDefault="00947673" w:rsidP="00947673">
            <w:pPr>
              <w:jc w:val="righ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2,84</w:t>
            </w:r>
          </w:p>
        </w:tc>
        <w:tc>
          <w:tcPr>
            <w:tcW w:w="1170" w:type="pct"/>
            <w:shd w:val="clear" w:color="auto" w:fill="FF0000"/>
            <w:noWrap/>
            <w:hideMark/>
          </w:tcPr>
          <w:p w14:paraId="161E75C8" w14:textId="77777777" w:rsidR="00947673" w:rsidRPr="005B57CF" w:rsidRDefault="00947673" w:rsidP="00947673">
            <w:pPr>
              <w:jc w:val="righ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28,41</w:t>
            </w:r>
          </w:p>
        </w:tc>
      </w:tr>
      <w:tr w:rsidR="00E57484" w:rsidRPr="005B57CF" w14:paraId="65B41683" w14:textId="77777777" w:rsidTr="00E57484">
        <w:trPr>
          <w:trHeight w:val="20"/>
        </w:trPr>
        <w:tc>
          <w:tcPr>
            <w:tcW w:w="1249" w:type="pct"/>
          </w:tcPr>
          <w:p w14:paraId="7C542260" w14:textId="2D089AA5" w:rsidR="00947673" w:rsidRPr="005B57CF" w:rsidRDefault="00947673" w:rsidP="00947673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Obszar zdegradowany</w:t>
            </w:r>
          </w:p>
        </w:tc>
        <w:tc>
          <w:tcPr>
            <w:tcW w:w="1330" w:type="pct"/>
            <w:noWrap/>
            <w:hideMark/>
          </w:tcPr>
          <w:p w14:paraId="7484E199" w14:textId="7C2A42DD" w:rsidR="00947673" w:rsidRPr="005B57CF" w:rsidRDefault="00947673" w:rsidP="00947673">
            <w:pPr>
              <w:jc w:val="righ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3,48</w:t>
            </w:r>
          </w:p>
        </w:tc>
        <w:tc>
          <w:tcPr>
            <w:tcW w:w="1251" w:type="pct"/>
            <w:noWrap/>
            <w:hideMark/>
          </w:tcPr>
          <w:p w14:paraId="28CFA35E" w14:textId="77777777" w:rsidR="00947673" w:rsidRPr="005B57CF" w:rsidRDefault="00947673" w:rsidP="00947673">
            <w:pPr>
              <w:jc w:val="righ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2,79</w:t>
            </w:r>
          </w:p>
        </w:tc>
        <w:tc>
          <w:tcPr>
            <w:tcW w:w="1170" w:type="pct"/>
            <w:noWrap/>
            <w:hideMark/>
          </w:tcPr>
          <w:p w14:paraId="40BB1F7F" w14:textId="77777777" w:rsidR="00947673" w:rsidRPr="005B57CF" w:rsidRDefault="00947673" w:rsidP="00947673">
            <w:pPr>
              <w:jc w:val="righ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32,73</w:t>
            </w:r>
          </w:p>
        </w:tc>
      </w:tr>
    </w:tbl>
    <w:p w14:paraId="70B45003" w14:textId="77777777" w:rsidR="00E57484" w:rsidRPr="005B57CF" w:rsidRDefault="00E57484" w:rsidP="00E57484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opracowanie własne </w:t>
      </w:r>
    </w:p>
    <w:p w14:paraId="2218FC65" w14:textId="77777777" w:rsidR="008B413C" w:rsidRPr="005B57CF" w:rsidRDefault="008B413C" w:rsidP="008B413C">
      <w:pPr>
        <w:rPr>
          <w:rFonts w:asciiTheme="majorHAnsi" w:hAnsiTheme="majorHAnsi" w:cstheme="majorHAnsi"/>
        </w:rPr>
      </w:pPr>
    </w:p>
    <w:p w14:paraId="4F146A5B" w14:textId="77777777" w:rsidR="008B5F1C" w:rsidRPr="005B57CF" w:rsidRDefault="03C5269A" w:rsidP="6DE7DA7C">
      <w:pPr>
        <w:pStyle w:val="Nagwek2"/>
        <w:jc w:val="both"/>
        <w:rPr>
          <w:rFonts w:cstheme="majorHAnsi"/>
        </w:rPr>
      </w:pPr>
      <w:bookmarkStart w:id="55" w:name="_Toc95467719"/>
      <w:r w:rsidRPr="005B57CF">
        <w:rPr>
          <w:rFonts w:cstheme="majorHAnsi"/>
        </w:rPr>
        <w:t>Podsumowanie</w:t>
      </w:r>
      <w:bookmarkEnd w:id="55"/>
    </w:p>
    <w:p w14:paraId="0F536D46" w14:textId="77777777" w:rsidR="006340EE" w:rsidRPr="005B57CF" w:rsidRDefault="006340EE" w:rsidP="006340EE">
      <w:pPr>
        <w:rPr>
          <w:rFonts w:asciiTheme="majorHAnsi" w:hAnsiTheme="majorHAnsi" w:cstheme="majorHAnsi"/>
        </w:rPr>
      </w:pPr>
    </w:p>
    <w:p w14:paraId="2E86ACB8" w14:textId="240E219F" w:rsidR="00FD40D8" w:rsidRPr="005B57CF" w:rsidRDefault="00FD40D8" w:rsidP="00DE393C">
      <w:p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Na podstawie powyższej analizy dokonano podsumowania degradacji wyznaczonych jednostek analitycznych. Podsumowanie prezentowane jest w tabeli poniżej.</w:t>
      </w:r>
      <w:r w:rsidR="008006AD" w:rsidRPr="005B57CF">
        <w:rPr>
          <w:rFonts w:asciiTheme="majorHAnsi" w:eastAsiaTheme="majorEastAsia" w:hAnsiTheme="majorHAnsi" w:cstheme="majorHAnsi"/>
          <w:color w:val="000000" w:themeColor="text1"/>
        </w:rPr>
        <w:t xml:space="preserve"> </w:t>
      </w:r>
    </w:p>
    <w:p w14:paraId="00161B57" w14:textId="1F825071" w:rsidR="00FD40D8" w:rsidRPr="005B57CF" w:rsidRDefault="00FD40D8" w:rsidP="00FD40D8">
      <w:pPr>
        <w:pStyle w:val="Legenda"/>
        <w:keepNext/>
        <w:rPr>
          <w:rFonts w:asciiTheme="majorHAnsi" w:hAnsiTheme="majorHAnsi" w:cstheme="majorHAnsi"/>
        </w:rPr>
      </w:pPr>
      <w:bookmarkStart w:id="56" w:name="_Toc95477342"/>
      <w:r w:rsidRPr="005B57CF">
        <w:rPr>
          <w:rFonts w:asciiTheme="majorHAnsi" w:hAnsiTheme="majorHAnsi" w:cstheme="majorHAnsi"/>
        </w:rPr>
        <w:lastRenderedPageBreak/>
        <w:t xml:space="preserve">Tabela </w:t>
      </w:r>
      <w:r w:rsidRPr="005B57CF">
        <w:rPr>
          <w:rFonts w:asciiTheme="majorHAnsi" w:hAnsiTheme="majorHAnsi" w:cstheme="majorHAnsi"/>
          <w:noProof/>
        </w:rPr>
        <w:fldChar w:fldCharType="begin"/>
      </w:r>
      <w:r w:rsidRPr="005B57CF">
        <w:rPr>
          <w:rFonts w:asciiTheme="majorHAnsi" w:hAnsiTheme="majorHAnsi" w:cstheme="majorHAnsi"/>
          <w:noProof/>
        </w:rPr>
        <w:instrText xml:space="preserve"> SEQ Tabela \* ARABIC </w:instrText>
      </w:r>
      <w:r w:rsidRPr="005B57CF">
        <w:rPr>
          <w:rFonts w:asciiTheme="majorHAnsi" w:hAnsiTheme="majorHAnsi" w:cstheme="majorHAnsi"/>
          <w:noProof/>
        </w:rPr>
        <w:fldChar w:fldCharType="separate"/>
      </w:r>
      <w:r w:rsidR="00867F4F">
        <w:rPr>
          <w:rFonts w:asciiTheme="majorHAnsi" w:hAnsiTheme="majorHAnsi" w:cstheme="majorHAnsi"/>
          <w:noProof/>
        </w:rPr>
        <w:t>20</w:t>
      </w:r>
      <w:r w:rsidRPr="005B57CF">
        <w:rPr>
          <w:rFonts w:asciiTheme="majorHAnsi" w:hAnsiTheme="majorHAnsi" w:cstheme="majorHAnsi"/>
          <w:noProof/>
        </w:rPr>
        <w:fldChar w:fldCharType="end"/>
      </w:r>
      <w:r w:rsidRPr="005B57CF">
        <w:rPr>
          <w:rFonts w:asciiTheme="majorHAnsi" w:hAnsiTheme="majorHAnsi" w:cstheme="majorHAnsi"/>
        </w:rPr>
        <w:t xml:space="preserve">. Podsumowanie </w:t>
      </w:r>
      <w:r w:rsidR="008006AD" w:rsidRPr="005B57CF">
        <w:rPr>
          <w:rFonts w:asciiTheme="majorHAnsi" w:hAnsiTheme="majorHAnsi" w:cstheme="majorHAnsi"/>
        </w:rPr>
        <w:t>delimitacji obszaru rewitalizacji – liczba wskaźników niekorzystnych względem wartości dla obszaru zdegradowanego</w:t>
      </w:r>
      <w:bookmarkEnd w:id="56"/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1269"/>
        <w:gridCol w:w="1138"/>
        <w:gridCol w:w="1843"/>
        <w:gridCol w:w="1417"/>
        <w:gridCol w:w="1133"/>
        <w:gridCol w:w="1274"/>
        <w:gridCol w:w="988"/>
      </w:tblGrid>
      <w:tr w:rsidR="00FD40D8" w:rsidRPr="00361C1E" w14:paraId="1FC66D27" w14:textId="77777777" w:rsidTr="008006AD">
        <w:trPr>
          <w:trHeight w:val="315"/>
        </w:trPr>
        <w:tc>
          <w:tcPr>
            <w:tcW w:w="700" w:type="pct"/>
            <w:shd w:val="clear" w:color="auto" w:fill="D9E2F3" w:themeFill="accent5" w:themeFillTint="33"/>
            <w:hideMark/>
          </w:tcPr>
          <w:p w14:paraId="3167C3F0" w14:textId="2FDD4A27" w:rsidR="00FD40D8" w:rsidRPr="00361C1E" w:rsidRDefault="00FD40D8" w:rsidP="00D50395">
            <w:pPr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28" w:type="pct"/>
            <w:shd w:val="clear" w:color="auto" w:fill="D9E2F3" w:themeFill="accent5" w:themeFillTint="33"/>
            <w:noWrap/>
            <w:hideMark/>
          </w:tcPr>
          <w:p w14:paraId="74D4931E" w14:textId="77777777" w:rsidR="00FD40D8" w:rsidRPr="00361C1E" w:rsidRDefault="00FD40D8" w:rsidP="00D50395">
            <w:pPr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l-PL"/>
              </w:rPr>
            </w:pPr>
            <w:r w:rsidRPr="00361C1E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l-PL"/>
              </w:rPr>
              <w:t>Sfera społeczna</w:t>
            </w:r>
          </w:p>
        </w:tc>
        <w:tc>
          <w:tcPr>
            <w:tcW w:w="1017" w:type="pct"/>
            <w:shd w:val="clear" w:color="auto" w:fill="D9E2F3" w:themeFill="accent5" w:themeFillTint="33"/>
            <w:noWrap/>
            <w:hideMark/>
          </w:tcPr>
          <w:p w14:paraId="1A1CEA4D" w14:textId="77777777" w:rsidR="00FD40D8" w:rsidRPr="00361C1E" w:rsidRDefault="00FD40D8" w:rsidP="00D50395">
            <w:pPr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l-PL"/>
              </w:rPr>
            </w:pPr>
            <w:r w:rsidRPr="00361C1E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l-PL"/>
              </w:rPr>
              <w:t>Sfera przestrzenno-funkcjonalna</w:t>
            </w:r>
          </w:p>
        </w:tc>
        <w:tc>
          <w:tcPr>
            <w:tcW w:w="782" w:type="pct"/>
            <w:shd w:val="clear" w:color="auto" w:fill="D9E2F3" w:themeFill="accent5" w:themeFillTint="33"/>
            <w:noWrap/>
            <w:hideMark/>
          </w:tcPr>
          <w:p w14:paraId="62553DF3" w14:textId="77777777" w:rsidR="00FD40D8" w:rsidRPr="00361C1E" w:rsidRDefault="00FD40D8" w:rsidP="00D50395">
            <w:pPr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l-PL"/>
              </w:rPr>
            </w:pPr>
            <w:r w:rsidRPr="00361C1E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l-PL"/>
              </w:rPr>
              <w:t>Sfera środowiskowa</w:t>
            </w:r>
          </w:p>
        </w:tc>
        <w:tc>
          <w:tcPr>
            <w:tcW w:w="625" w:type="pct"/>
            <w:shd w:val="clear" w:color="auto" w:fill="D9E2F3" w:themeFill="accent5" w:themeFillTint="33"/>
            <w:noWrap/>
            <w:hideMark/>
          </w:tcPr>
          <w:p w14:paraId="7B367308" w14:textId="77777777" w:rsidR="00FD40D8" w:rsidRPr="00361C1E" w:rsidRDefault="00FD40D8" w:rsidP="00D50395">
            <w:pPr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l-PL"/>
              </w:rPr>
            </w:pPr>
            <w:r w:rsidRPr="00361C1E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l-PL"/>
              </w:rPr>
              <w:t>Sfera techniczna</w:t>
            </w:r>
          </w:p>
        </w:tc>
        <w:tc>
          <w:tcPr>
            <w:tcW w:w="703" w:type="pct"/>
            <w:shd w:val="clear" w:color="auto" w:fill="D9E2F3" w:themeFill="accent5" w:themeFillTint="33"/>
            <w:noWrap/>
            <w:hideMark/>
          </w:tcPr>
          <w:p w14:paraId="72E7FF5A" w14:textId="77777777" w:rsidR="00FD40D8" w:rsidRPr="00361C1E" w:rsidRDefault="00FD40D8" w:rsidP="00D50395">
            <w:pPr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l-PL"/>
              </w:rPr>
            </w:pPr>
            <w:r w:rsidRPr="00361C1E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l-PL"/>
              </w:rPr>
              <w:t>Sfera gospodarcza</w:t>
            </w:r>
          </w:p>
        </w:tc>
        <w:tc>
          <w:tcPr>
            <w:tcW w:w="545" w:type="pct"/>
            <w:shd w:val="clear" w:color="auto" w:fill="D9E2F3" w:themeFill="accent5" w:themeFillTint="33"/>
            <w:noWrap/>
            <w:hideMark/>
          </w:tcPr>
          <w:p w14:paraId="493C0CDE" w14:textId="77777777" w:rsidR="00FD40D8" w:rsidRPr="00361C1E" w:rsidRDefault="00FD40D8" w:rsidP="00D50395">
            <w:pPr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l-PL"/>
              </w:rPr>
            </w:pPr>
            <w:r w:rsidRPr="00361C1E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l-PL"/>
              </w:rPr>
              <w:t>Suma</w:t>
            </w:r>
          </w:p>
        </w:tc>
      </w:tr>
      <w:tr w:rsidR="00FD40D8" w:rsidRPr="005B57CF" w14:paraId="36562BC3" w14:textId="77777777" w:rsidTr="00FD40D8">
        <w:trPr>
          <w:trHeight w:val="315"/>
        </w:trPr>
        <w:tc>
          <w:tcPr>
            <w:tcW w:w="700" w:type="pct"/>
            <w:hideMark/>
          </w:tcPr>
          <w:p w14:paraId="1A56361B" w14:textId="77777777" w:rsidR="00FD40D8" w:rsidRPr="005B57CF" w:rsidRDefault="00FD40D8" w:rsidP="00FD40D8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Borki I</w:t>
            </w:r>
          </w:p>
        </w:tc>
        <w:tc>
          <w:tcPr>
            <w:tcW w:w="628" w:type="pct"/>
            <w:noWrap/>
            <w:hideMark/>
          </w:tcPr>
          <w:p w14:paraId="7866617A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017" w:type="pct"/>
            <w:noWrap/>
            <w:hideMark/>
          </w:tcPr>
          <w:p w14:paraId="0AB683F4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782" w:type="pct"/>
            <w:noWrap/>
            <w:hideMark/>
          </w:tcPr>
          <w:p w14:paraId="16F0DA38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25" w:type="pct"/>
            <w:noWrap/>
            <w:hideMark/>
          </w:tcPr>
          <w:p w14:paraId="30F06120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03" w:type="pct"/>
            <w:noWrap/>
            <w:hideMark/>
          </w:tcPr>
          <w:p w14:paraId="10CAC6BE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545" w:type="pct"/>
            <w:noWrap/>
            <w:hideMark/>
          </w:tcPr>
          <w:p w14:paraId="4E3730C1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6</w:t>
            </w:r>
          </w:p>
        </w:tc>
      </w:tr>
      <w:tr w:rsidR="00FD40D8" w:rsidRPr="005B57CF" w14:paraId="34427E60" w14:textId="77777777" w:rsidTr="00FD40D8">
        <w:trPr>
          <w:trHeight w:val="315"/>
        </w:trPr>
        <w:tc>
          <w:tcPr>
            <w:tcW w:w="700" w:type="pct"/>
            <w:hideMark/>
          </w:tcPr>
          <w:p w14:paraId="22D9B4E7" w14:textId="77777777" w:rsidR="00FD40D8" w:rsidRPr="005B57CF" w:rsidRDefault="00FD40D8" w:rsidP="00FD40D8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Borki II</w:t>
            </w:r>
          </w:p>
        </w:tc>
        <w:tc>
          <w:tcPr>
            <w:tcW w:w="628" w:type="pct"/>
            <w:noWrap/>
            <w:hideMark/>
          </w:tcPr>
          <w:p w14:paraId="14FDCC53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017" w:type="pct"/>
            <w:noWrap/>
            <w:hideMark/>
          </w:tcPr>
          <w:p w14:paraId="67944DCA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82" w:type="pct"/>
            <w:noWrap/>
            <w:hideMark/>
          </w:tcPr>
          <w:p w14:paraId="3F791CB8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25" w:type="pct"/>
            <w:noWrap/>
            <w:hideMark/>
          </w:tcPr>
          <w:p w14:paraId="244F8C9F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03" w:type="pct"/>
            <w:noWrap/>
            <w:hideMark/>
          </w:tcPr>
          <w:p w14:paraId="1AD27812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45" w:type="pct"/>
            <w:noWrap/>
            <w:hideMark/>
          </w:tcPr>
          <w:p w14:paraId="175508E2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9</w:t>
            </w:r>
          </w:p>
        </w:tc>
      </w:tr>
      <w:tr w:rsidR="00FD40D8" w:rsidRPr="005B57CF" w14:paraId="7281D078" w14:textId="77777777" w:rsidTr="00FD40D8">
        <w:trPr>
          <w:trHeight w:val="315"/>
        </w:trPr>
        <w:tc>
          <w:tcPr>
            <w:tcW w:w="700" w:type="pct"/>
            <w:hideMark/>
          </w:tcPr>
          <w:p w14:paraId="75F6EC28" w14:textId="77777777" w:rsidR="00FD40D8" w:rsidRPr="005B57CF" w:rsidRDefault="00FD40D8" w:rsidP="00FD40D8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Stara Wieś</w:t>
            </w:r>
          </w:p>
        </w:tc>
        <w:tc>
          <w:tcPr>
            <w:tcW w:w="628" w:type="pct"/>
            <w:noWrap/>
            <w:hideMark/>
          </w:tcPr>
          <w:p w14:paraId="1CCEBF15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17" w:type="pct"/>
            <w:noWrap/>
            <w:hideMark/>
          </w:tcPr>
          <w:p w14:paraId="4285488B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82" w:type="pct"/>
            <w:noWrap/>
            <w:hideMark/>
          </w:tcPr>
          <w:p w14:paraId="0E3CD404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625" w:type="pct"/>
            <w:noWrap/>
            <w:hideMark/>
          </w:tcPr>
          <w:p w14:paraId="4E9E56EC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703" w:type="pct"/>
            <w:noWrap/>
            <w:hideMark/>
          </w:tcPr>
          <w:p w14:paraId="2B7981CA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45" w:type="pct"/>
            <w:noWrap/>
            <w:hideMark/>
          </w:tcPr>
          <w:p w14:paraId="6F74E4FE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8</w:t>
            </w:r>
          </w:p>
        </w:tc>
      </w:tr>
      <w:tr w:rsidR="00FD40D8" w:rsidRPr="005B57CF" w14:paraId="2027736F" w14:textId="77777777" w:rsidTr="00FD40D8">
        <w:trPr>
          <w:trHeight w:val="315"/>
        </w:trPr>
        <w:tc>
          <w:tcPr>
            <w:tcW w:w="700" w:type="pct"/>
            <w:hideMark/>
          </w:tcPr>
          <w:p w14:paraId="79277085" w14:textId="77777777" w:rsidR="00FD40D8" w:rsidRPr="005B57CF" w:rsidRDefault="00FD40D8" w:rsidP="00FD40D8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Tchórzew</w:t>
            </w:r>
          </w:p>
        </w:tc>
        <w:tc>
          <w:tcPr>
            <w:tcW w:w="628" w:type="pct"/>
            <w:noWrap/>
            <w:hideMark/>
          </w:tcPr>
          <w:p w14:paraId="791491ED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17" w:type="pct"/>
            <w:noWrap/>
            <w:hideMark/>
          </w:tcPr>
          <w:p w14:paraId="252F3BCB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82" w:type="pct"/>
            <w:noWrap/>
            <w:hideMark/>
          </w:tcPr>
          <w:p w14:paraId="2015969E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25" w:type="pct"/>
            <w:noWrap/>
            <w:hideMark/>
          </w:tcPr>
          <w:p w14:paraId="773FE3E4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03" w:type="pct"/>
            <w:noWrap/>
            <w:hideMark/>
          </w:tcPr>
          <w:p w14:paraId="6916A061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45" w:type="pct"/>
            <w:noWrap/>
            <w:hideMark/>
          </w:tcPr>
          <w:p w14:paraId="2413A180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6</w:t>
            </w:r>
          </w:p>
        </w:tc>
      </w:tr>
      <w:tr w:rsidR="00FD40D8" w:rsidRPr="005B57CF" w14:paraId="2B8C55D4" w14:textId="77777777" w:rsidTr="00FD40D8">
        <w:trPr>
          <w:trHeight w:val="315"/>
        </w:trPr>
        <w:tc>
          <w:tcPr>
            <w:tcW w:w="700" w:type="pct"/>
            <w:hideMark/>
          </w:tcPr>
          <w:p w14:paraId="24842B30" w14:textId="77777777" w:rsidR="00FD40D8" w:rsidRPr="005B57CF" w:rsidRDefault="00FD40D8" w:rsidP="00FD40D8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Wola Osowińska I</w:t>
            </w:r>
          </w:p>
        </w:tc>
        <w:tc>
          <w:tcPr>
            <w:tcW w:w="628" w:type="pct"/>
            <w:noWrap/>
            <w:hideMark/>
          </w:tcPr>
          <w:p w14:paraId="7D799D4F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017" w:type="pct"/>
            <w:noWrap/>
            <w:hideMark/>
          </w:tcPr>
          <w:p w14:paraId="3D94EDD7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782" w:type="pct"/>
            <w:noWrap/>
            <w:hideMark/>
          </w:tcPr>
          <w:p w14:paraId="15751A9D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625" w:type="pct"/>
            <w:noWrap/>
            <w:hideMark/>
          </w:tcPr>
          <w:p w14:paraId="488AB3C7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03" w:type="pct"/>
            <w:noWrap/>
            <w:hideMark/>
          </w:tcPr>
          <w:p w14:paraId="0C1FC2B8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45" w:type="pct"/>
            <w:noWrap/>
            <w:hideMark/>
          </w:tcPr>
          <w:p w14:paraId="397DD620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8</w:t>
            </w:r>
          </w:p>
        </w:tc>
      </w:tr>
      <w:tr w:rsidR="00FD40D8" w:rsidRPr="005B57CF" w14:paraId="70955B35" w14:textId="77777777" w:rsidTr="00FD40D8">
        <w:trPr>
          <w:trHeight w:val="315"/>
        </w:trPr>
        <w:tc>
          <w:tcPr>
            <w:tcW w:w="700" w:type="pct"/>
            <w:hideMark/>
          </w:tcPr>
          <w:p w14:paraId="41C57571" w14:textId="77777777" w:rsidR="00FD40D8" w:rsidRPr="005B57CF" w:rsidRDefault="00FD40D8" w:rsidP="00FD40D8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Wola Osowińska II</w:t>
            </w:r>
          </w:p>
        </w:tc>
        <w:tc>
          <w:tcPr>
            <w:tcW w:w="628" w:type="pct"/>
            <w:noWrap/>
            <w:hideMark/>
          </w:tcPr>
          <w:p w14:paraId="4F373835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017" w:type="pct"/>
            <w:noWrap/>
            <w:hideMark/>
          </w:tcPr>
          <w:p w14:paraId="14742006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82" w:type="pct"/>
            <w:noWrap/>
            <w:hideMark/>
          </w:tcPr>
          <w:p w14:paraId="45FD46B1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625" w:type="pct"/>
            <w:noWrap/>
            <w:hideMark/>
          </w:tcPr>
          <w:p w14:paraId="208DDD34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03" w:type="pct"/>
            <w:noWrap/>
            <w:hideMark/>
          </w:tcPr>
          <w:p w14:paraId="7D6BD2C1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45" w:type="pct"/>
            <w:noWrap/>
            <w:hideMark/>
          </w:tcPr>
          <w:p w14:paraId="2C811F2A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7</w:t>
            </w:r>
          </w:p>
        </w:tc>
      </w:tr>
      <w:tr w:rsidR="00FD40D8" w:rsidRPr="005B57CF" w14:paraId="1B466F62" w14:textId="77777777" w:rsidTr="00FD40D8">
        <w:trPr>
          <w:trHeight w:val="315"/>
        </w:trPr>
        <w:tc>
          <w:tcPr>
            <w:tcW w:w="700" w:type="pct"/>
            <w:hideMark/>
          </w:tcPr>
          <w:p w14:paraId="2CD8EF00" w14:textId="77777777" w:rsidR="00FD40D8" w:rsidRPr="005B57CF" w:rsidRDefault="00FD40D8" w:rsidP="00FD40D8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Wrzosów</w:t>
            </w:r>
          </w:p>
        </w:tc>
        <w:tc>
          <w:tcPr>
            <w:tcW w:w="628" w:type="pct"/>
            <w:noWrap/>
            <w:hideMark/>
          </w:tcPr>
          <w:p w14:paraId="19559876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17" w:type="pct"/>
            <w:noWrap/>
            <w:hideMark/>
          </w:tcPr>
          <w:p w14:paraId="03C6A8F5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82" w:type="pct"/>
            <w:noWrap/>
            <w:hideMark/>
          </w:tcPr>
          <w:p w14:paraId="774C7A6B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25" w:type="pct"/>
            <w:noWrap/>
            <w:hideMark/>
          </w:tcPr>
          <w:p w14:paraId="4C015CA5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703" w:type="pct"/>
            <w:noWrap/>
            <w:hideMark/>
          </w:tcPr>
          <w:p w14:paraId="6B4C16DB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45" w:type="pct"/>
            <w:noWrap/>
            <w:hideMark/>
          </w:tcPr>
          <w:p w14:paraId="6115C57E" w14:textId="77777777" w:rsidR="00FD40D8" w:rsidRPr="005B57CF" w:rsidRDefault="00FD40D8" w:rsidP="00FD40D8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8</w:t>
            </w:r>
          </w:p>
        </w:tc>
      </w:tr>
    </w:tbl>
    <w:p w14:paraId="5A0DB85C" w14:textId="77777777" w:rsidR="008006AD" w:rsidRPr="005B57CF" w:rsidRDefault="008006AD" w:rsidP="008006AD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opracowanie własne </w:t>
      </w:r>
    </w:p>
    <w:p w14:paraId="57BD399A" w14:textId="3EA83E17" w:rsidR="008006AD" w:rsidRPr="005B57CF" w:rsidRDefault="008006AD" w:rsidP="008006AD">
      <w:p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Założeniem pogłębienia analizy ilościowej było zawężenie obszaru zdegradowanego do obszaru</w:t>
      </w:r>
      <w:r w:rsidRPr="005B57CF">
        <w:rPr>
          <w:rFonts w:asciiTheme="majorHAnsi" w:hAnsiTheme="majorHAnsi" w:cstheme="majorHAnsi"/>
        </w:rPr>
        <w:t xml:space="preserve"> </w:t>
      </w:r>
      <w:r w:rsidRPr="005B57CF">
        <w:rPr>
          <w:rFonts w:asciiTheme="majorHAnsi" w:eastAsiaTheme="majorEastAsia" w:hAnsiTheme="majorHAnsi" w:cstheme="majorHAnsi"/>
          <w:color w:val="000000" w:themeColor="text1"/>
        </w:rPr>
        <w:t>rewitalizacji w celu wykazania koncentracji negatywnych zjawisk społecznych oraz co najmniej degradacji w sferze przestrzenno-funkcjonalnej lub środowiskowej lub technicznej lub gospodarczej przy jednoczesnym zachowaniu wymagań określonych ustawą o rewitalizacji, tj. takich, że obszar rewitalizacji nie może obejmować więcej niż 20% powierzchni gminy oraz nie może być zamieszkiwany przez więcej niż 30% mieszkańców</w:t>
      </w:r>
      <w:r w:rsidR="00824F80" w:rsidRPr="005B57CF">
        <w:rPr>
          <w:rFonts w:asciiTheme="majorHAnsi" w:eastAsiaTheme="majorEastAsia" w:hAnsiTheme="majorHAnsi" w:cstheme="majorHAnsi"/>
          <w:color w:val="000000" w:themeColor="text1"/>
        </w:rPr>
        <w:t xml:space="preserve"> (dalej jako założenia 20/30</w:t>
      </w:r>
      <w:r w:rsidR="00DE393C">
        <w:rPr>
          <w:rFonts w:asciiTheme="majorHAnsi" w:eastAsiaTheme="majorEastAsia" w:hAnsiTheme="majorHAnsi" w:cstheme="majorHAnsi"/>
          <w:color w:val="000000" w:themeColor="text1"/>
        </w:rPr>
        <w:t>)</w:t>
      </w:r>
      <w:r w:rsidRPr="005B57CF">
        <w:rPr>
          <w:rFonts w:asciiTheme="majorHAnsi" w:eastAsiaTheme="majorEastAsia" w:hAnsiTheme="majorHAnsi" w:cstheme="majorHAnsi"/>
          <w:color w:val="000000" w:themeColor="text1"/>
        </w:rPr>
        <w:t>. W ramach delimitacji obszaru rewitalizacji przyjęto, że co najmniej 40% wskaźników w sferze społecznej musi przyjmować wartości niekorzystne względem wartości dla obszaru zdegradowanego, natomiast w pozostałych sferach liczba wskaźników z wartościami niekorzystnymi względem obszaru zdeg</w:t>
      </w:r>
      <w:r w:rsidR="006153A0">
        <w:rPr>
          <w:rFonts w:asciiTheme="majorHAnsi" w:eastAsiaTheme="majorEastAsia" w:hAnsiTheme="majorHAnsi" w:cstheme="majorHAnsi"/>
          <w:color w:val="000000" w:themeColor="text1"/>
        </w:rPr>
        <w:t>radowanego musi być większa lub </w:t>
      </w:r>
      <w:r w:rsidRPr="005B57CF">
        <w:rPr>
          <w:rFonts w:asciiTheme="majorHAnsi" w:eastAsiaTheme="majorEastAsia" w:hAnsiTheme="majorHAnsi" w:cstheme="majorHAnsi"/>
          <w:color w:val="000000" w:themeColor="text1"/>
        </w:rPr>
        <w:t xml:space="preserve">równa 50%. </w:t>
      </w:r>
    </w:p>
    <w:p w14:paraId="352C8CEF" w14:textId="0747AB17" w:rsidR="00824F80" w:rsidRPr="005B57CF" w:rsidRDefault="008006AD" w:rsidP="008006AD">
      <w:p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 xml:space="preserve">Na podstawie powyższych założeń </w:t>
      </w:r>
      <w:r w:rsidR="003F0B91" w:rsidRPr="005B57CF">
        <w:rPr>
          <w:rFonts w:asciiTheme="majorHAnsi" w:eastAsiaTheme="majorEastAsia" w:hAnsiTheme="majorHAnsi" w:cstheme="majorHAnsi"/>
          <w:color w:val="000000" w:themeColor="text1"/>
        </w:rPr>
        <w:t xml:space="preserve">dokonano wyboru jednostek wchodzących w skład obszaru rewitalizacji. </w:t>
      </w:r>
      <w:r w:rsidR="00824F80" w:rsidRPr="005B57CF">
        <w:rPr>
          <w:rFonts w:asciiTheme="majorHAnsi" w:eastAsiaTheme="majorEastAsia" w:hAnsiTheme="majorHAnsi" w:cstheme="majorHAnsi"/>
          <w:color w:val="000000" w:themeColor="text1"/>
        </w:rPr>
        <w:t xml:space="preserve">W pierwszym kroku dokonano hierarchizacji w sferze społecznej. Na podstawie przyjętych założeń wytypowano 5 jednostek: </w:t>
      </w:r>
    </w:p>
    <w:p w14:paraId="62D4F68F" w14:textId="77777777" w:rsidR="00824F80" w:rsidRPr="005B57CF" w:rsidRDefault="00824F80" w:rsidP="00824F80">
      <w:pPr>
        <w:pStyle w:val="Akapitzlist"/>
        <w:numPr>
          <w:ilvl w:val="0"/>
          <w:numId w:val="1"/>
        </w:num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 xml:space="preserve">Borki I, </w:t>
      </w:r>
    </w:p>
    <w:p w14:paraId="26FC7FDC" w14:textId="77777777" w:rsidR="00824F80" w:rsidRPr="005B57CF" w:rsidRDefault="00824F80" w:rsidP="00824F80">
      <w:pPr>
        <w:pStyle w:val="Akapitzlist"/>
        <w:numPr>
          <w:ilvl w:val="0"/>
          <w:numId w:val="1"/>
        </w:num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Wola Osowińska I</w:t>
      </w:r>
    </w:p>
    <w:p w14:paraId="6CC7C7DA" w14:textId="77777777" w:rsidR="00824F80" w:rsidRPr="005B57CF" w:rsidRDefault="00824F80" w:rsidP="00824F80">
      <w:pPr>
        <w:pStyle w:val="Akapitzlist"/>
        <w:numPr>
          <w:ilvl w:val="0"/>
          <w:numId w:val="1"/>
        </w:num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 xml:space="preserve">Stara Wieś, </w:t>
      </w:r>
    </w:p>
    <w:p w14:paraId="1D7D4B30" w14:textId="77777777" w:rsidR="00824F80" w:rsidRPr="005B57CF" w:rsidRDefault="00824F80" w:rsidP="00824F80">
      <w:pPr>
        <w:pStyle w:val="Akapitzlist"/>
        <w:numPr>
          <w:ilvl w:val="0"/>
          <w:numId w:val="1"/>
        </w:num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 xml:space="preserve">Tchórzew, </w:t>
      </w:r>
    </w:p>
    <w:p w14:paraId="4880864E" w14:textId="53E6FD91" w:rsidR="00824F80" w:rsidRPr="005B57CF" w:rsidRDefault="00824F80" w:rsidP="00824F80">
      <w:pPr>
        <w:pStyle w:val="Akapitzlist"/>
        <w:numPr>
          <w:ilvl w:val="0"/>
          <w:numId w:val="1"/>
        </w:num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 xml:space="preserve">Wrzosów. </w:t>
      </w:r>
    </w:p>
    <w:p w14:paraId="05E1DDA1" w14:textId="77B33E40" w:rsidR="008006AD" w:rsidRPr="005B57CF" w:rsidRDefault="00824F80" w:rsidP="008006AD">
      <w:p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Z uwagi na to, że liczba mieszkańców oraz powierzchnia ww. jednostek przekracza przyjęte w ustawie założenia 20/30. W wyniku analizy wywnioskowano, że 3 jednostki charakteryzują się degradacją na poziomie 2 wskaźników. Dlatego też niezbędna była i</w:t>
      </w:r>
      <w:r w:rsidR="00012983">
        <w:rPr>
          <w:rFonts w:asciiTheme="majorHAnsi" w:eastAsiaTheme="majorEastAsia" w:hAnsiTheme="majorHAnsi" w:cstheme="majorHAnsi"/>
          <w:color w:val="000000" w:themeColor="text1"/>
        </w:rPr>
        <w:t>ch</w:t>
      </w:r>
      <w:r w:rsidRPr="005B57CF">
        <w:rPr>
          <w:rFonts w:asciiTheme="majorHAnsi" w:eastAsiaTheme="majorEastAsia" w:hAnsiTheme="majorHAnsi" w:cstheme="majorHAnsi"/>
          <w:color w:val="000000" w:themeColor="text1"/>
        </w:rPr>
        <w:t xml:space="preserve"> analiza</w:t>
      </w:r>
      <w:r w:rsidR="00361C1E">
        <w:rPr>
          <w:rFonts w:asciiTheme="majorHAnsi" w:eastAsiaTheme="majorEastAsia" w:hAnsiTheme="majorHAnsi" w:cstheme="majorHAnsi"/>
          <w:color w:val="000000" w:themeColor="text1"/>
        </w:rPr>
        <w:t xml:space="preserve"> pod kątem ogólnej degradacji w </w:t>
      </w:r>
      <w:r w:rsidRPr="005B57CF">
        <w:rPr>
          <w:rFonts w:asciiTheme="majorHAnsi" w:eastAsiaTheme="majorEastAsia" w:hAnsiTheme="majorHAnsi" w:cstheme="majorHAnsi"/>
          <w:color w:val="000000" w:themeColor="text1"/>
        </w:rPr>
        <w:t>pozostałych sferach. Na tej podstawie ustalono następującą kolejność:</w:t>
      </w:r>
    </w:p>
    <w:p w14:paraId="60ABC41A" w14:textId="2162E336" w:rsidR="00824F80" w:rsidRPr="005B57CF" w:rsidRDefault="000A1EEC" w:rsidP="000A1EEC">
      <w:pPr>
        <w:pStyle w:val="Akapitzlist"/>
        <w:numPr>
          <w:ilvl w:val="0"/>
          <w:numId w:val="1"/>
        </w:num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Wrzosów (6 na 10 wskaźników negatywnych),</w:t>
      </w:r>
    </w:p>
    <w:p w14:paraId="50889E5A" w14:textId="69B356B2" w:rsidR="000A1EEC" w:rsidRPr="005B57CF" w:rsidRDefault="000A1EEC" w:rsidP="000A1EEC">
      <w:pPr>
        <w:pStyle w:val="Akapitzlist"/>
        <w:numPr>
          <w:ilvl w:val="0"/>
          <w:numId w:val="1"/>
        </w:num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Stara Wieś (6 na 10 wskaźników negatywnych),</w:t>
      </w:r>
    </w:p>
    <w:p w14:paraId="0D95554A" w14:textId="2011E0D4" w:rsidR="000A1EEC" w:rsidRPr="005B57CF" w:rsidRDefault="000A1EEC" w:rsidP="000A1EEC">
      <w:pPr>
        <w:pStyle w:val="Akapitzlist"/>
        <w:numPr>
          <w:ilvl w:val="0"/>
          <w:numId w:val="1"/>
        </w:num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Tchórzew (4 na 10 wskaźników negatywnych).</w:t>
      </w:r>
    </w:p>
    <w:p w14:paraId="390C46C4" w14:textId="1C122014" w:rsidR="000A1EEC" w:rsidRPr="005B57CF" w:rsidRDefault="000A1EEC" w:rsidP="000A1EEC">
      <w:pPr>
        <w:jc w:val="both"/>
        <w:rPr>
          <w:rFonts w:asciiTheme="majorHAnsi" w:eastAsiaTheme="majorEastAsia" w:hAnsiTheme="majorHAnsi" w:cstheme="majorHAnsi"/>
          <w:color w:val="000000" w:themeColor="text1"/>
        </w:rPr>
      </w:pPr>
      <w:r w:rsidRPr="005B57CF">
        <w:rPr>
          <w:rFonts w:asciiTheme="majorHAnsi" w:eastAsiaTheme="majorEastAsia" w:hAnsiTheme="majorHAnsi" w:cstheme="majorHAnsi"/>
          <w:color w:val="000000" w:themeColor="text1"/>
        </w:rPr>
        <w:t>Na tej podstawie</w:t>
      </w:r>
      <w:r w:rsidR="00DE393C">
        <w:rPr>
          <w:rFonts w:asciiTheme="majorHAnsi" w:eastAsiaTheme="majorEastAsia" w:hAnsiTheme="majorHAnsi" w:cstheme="majorHAnsi"/>
          <w:color w:val="000000" w:themeColor="text1"/>
        </w:rPr>
        <w:t xml:space="preserve"> do obszaru rewitalizacji nie włączono jednostki Tchórzew.</w:t>
      </w:r>
      <w:r w:rsidRPr="005B57CF">
        <w:rPr>
          <w:rFonts w:asciiTheme="majorHAnsi" w:eastAsiaTheme="majorEastAsia" w:hAnsiTheme="majorHAnsi" w:cstheme="majorHAnsi"/>
          <w:color w:val="000000" w:themeColor="text1"/>
        </w:rPr>
        <w:t xml:space="preserve"> </w:t>
      </w:r>
      <w:r w:rsidR="00DE393C">
        <w:rPr>
          <w:rFonts w:asciiTheme="majorHAnsi" w:eastAsiaTheme="majorEastAsia" w:hAnsiTheme="majorHAnsi" w:cstheme="majorHAnsi"/>
          <w:color w:val="000000" w:themeColor="text1"/>
        </w:rPr>
        <w:t>Poniżej znajduje się wykaz jednostek wskazanych jako podobszary rewitalizacji.</w:t>
      </w:r>
    </w:p>
    <w:p w14:paraId="5852871A" w14:textId="77777777" w:rsidR="00867F4F" w:rsidRDefault="00867F4F">
      <w:pPr>
        <w:rPr>
          <w:i/>
          <w:iCs/>
          <w:color w:val="44546A" w:themeColor="text2"/>
          <w:sz w:val="18"/>
          <w:szCs w:val="18"/>
        </w:rPr>
      </w:pPr>
      <w:r>
        <w:br w:type="page"/>
      </w:r>
    </w:p>
    <w:p w14:paraId="04FD45C7" w14:textId="77E2F15D" w:rsidR="005B57CF" w:rsidRDefault="005B57CF" w:rsidP="005B57CF">
      <w:pPr>
        <w:pStyle w:val="Legenda"/>
        <w:keepNext/>
      </w:pPr>
      <w:bookmarkStart w:id="57" w:name="_Toc95477343"/>
      <w:r>
        <w:lastRenderedPageBreak/>
        <w:t xml:space="preserve">Tabela </w:t>
      </w:r>
      <w:r w:rsidR="00CB5F95">
        <w:rPr>
          <w:noProof/>
        </w:rPr>
        <w:fldChar w:fldCharType="begin"/>
      </w:r>
      <w:r w:rsidR="00CB5F95">
        <w:rPr>
          <w:noProof/>
        </w:rPr>
        <w:instrText xml:space="preserve"> SEQ Tabela \* ARABIC </w:instrText>
      </w:r>
      <w:r w:rsidR="00CB5F95">
        <w:rPr>
          <w:noProof/>
        </w:rPr>
        <w:fldChar w:fldCharType="separate"/>
      </w:r>
      <w:r w:rsidR="00867F4F">
        <w:rPr>
          <w:noProof/>
        </w:rPr>
        <w:t>21</w:t>
      </w:r>
      <w:r w:rsidR="00CB5F95">
        <w:rPr>
          <w:noProof/>
        </w:rPr>
        <w:fldChar w:fldCharType="end"/>
      </w:r>
      <w:r>
        <w:t>. Jednostki rewitalizacji wraz z charakterystyką</w:t>
      </w:r>
      <w:bookmarkEnd w:id="57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29"/>
        <w:gridCol w:w="1418"/>
        <w:gridCol w:w="1559"/>
        <w:gridCol w:w="4956"/>
      </w:tblGrid>
      <w:tr w:rsidR="003F0B91" w:rsidRPr="00F91A8F" w14:paraId="18BA83E8" w14:textId="77777777" w:rsidTr="005B57CF">
        <w:tc>
          <w:tcPr>
            <w:tcW w:w="1129" w:type="dxa"/>
            <w:shd w:val="clear" w:color="auto" w:fill="D9E2F3" w:themeFill="accent5" w:themeFillTint="33"/>
          </w:tcPr>
          <w:p w14:paraId="11A3D952" w14:textId="4082FF9D" w:rsidR="003F0B91" w:rsidRPr="00F91A8F" w:rsidRDefault="00DE393C" w:rsidP="00D50395">
            <w:pPr>
              <w:jc w:val="center"/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pl-PL"/>
              </w:rPr>
            </w:pPr>
            <w:r w:rsidRPr="00F91A8F"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pl-PL"/>
              </w:rPr>
              <w:t>Podobszar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14:paraId="55D4D70F" w14:textId="2677ECD2" w:rsidR="003F0B91" w:rsidRPr="00F91A8F" w:rsidRDefault="003F0B91" w:rsidP="00D50395">
            <w:pPr>
              <w:jc w:val="center"/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pl-PL"/>
              </w:rPr>
            </w:pPr>
            <w:r w:rsidRPr="00F91A8F"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pl-PL"/>
              </w:rPr>
              <w:t>Powierzchnia</w:t>
            </w:r>
          </w:p>
        </w:tc>
        <w:tc>
          <w:tcPr>
            <w:tcW w:w="1559" w:type="dxa"/>
            <w:shd w:val="clear" w:color="auto" w:fill="D9E2F3" w:themeFill="accent5" w:themeFillTint="33"/>
          </w:tcPr>
          <w:p w14:paraId="614B4419" w14:textId="0B4D32E6" w:rsidR="003F0B91" w:rsidRPr="00F91A8F" w:rsidRDefault="003F0B91" w:rsidP="00D50395">
            <w:pPr>
              <w:jc w:val="center"/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pl-PL"/>
              </w:rPr>
            </w:pPr>
            <w:r w:rsidRPr="00F91A8F"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pl-PL"/>
              </w:rPr>
              <w:t>Liczba ludności</w:t>
            </w:r>
          </w:p>
        </w:tc>
        <w:tc>
          <w:tcPr>
            <w:tcW w:w="4956" w:type="dxa"/>
            <w:shd w:val="clear" w:color="auto" w:fill="D9E2F3" w:themeFill="accent5" w:themeFillTint="33"/>
          </w:tcPr>
          <w:p w14:paraId="1F805145" w14:textId="6E0A63BB" w:rsidR="003F0B91" w:rsidRPr="00F91A8F" w:rsidRDefault="003F0B91" w:rsidP="00D50395">
            <w:pPr>
              <w:jc w:val="center"/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pl-PL"/>
              </w:rPr>
            </w:pPr>
            <w:r w:rsidRPr="00F91A8F"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pl-PL"/>
              </w:rPr>
              <w:t xml:space="preserve">Charakterystyka degradacji </w:t>
            </w:r>
            <w:r w:rsidR="00824F80" w:rsidRPr="00F91A8F"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pl-PL"/>
              </w:rPr>
              <w:t>jednostki</w:t>
            </w:r>
          </w:p>
        </w:tc>
      </w:tr>
      <w:tr w:rsidR="003F0B91" w:rsidRPr="005B57CF" w14:paraId="6729D440" w14:textId="77777777" w:rsidTr="005B57CF">
        <w:tc>
          <w:tcPr>
            <w:tcW w:w="1129" w:type="dxa"/>
          </w:tcPr>
          <w:p w14:paraId="46632BD4" w14:textId="286AEF2B" w:rsidR="003F0B91" w:rsidRPr="005B57CF" w:rsidRDefault="003F0B91" w:rsidP="003F0B91">
            <w:pPr>
              <w:jc w:val="both"/>
              <w:rPr>
                <w:rFonts w:asciiTheme="majorHAnsi" w:eastAsiaTheme="majorEastAsia" w:hAnsiTheme="majorHAnsi" w:cstheme="majorHAnsi"/>
                <w:color w:val="000000" w:themeColor="text1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Borki I</w:t>
            </w:r>
          </w:p>
        </w:tc>
        <w:tc>
          <w:tcPr>
            <w:tcW w:w="1418" w:type="dxa"/>
          </w:tcPr>
          <w:p w14:paraId="659547F8" w14:textId="6EE0EC10" w:rsidR="003F0B91" w:rsidRPr="005B57CF" w:rsidRDefault="003F0B91" w:rsidP="003F0B91">
            <w:pPr>
              <w:jc w:val="both"/>
              <w:rPr>
                <w:rFonts w:asciiTheme="majorHAnsi" w:eastAsiaTheme="majorEastAsia" w:hAnsiTheme="majorHAnsi" w:cstheme="majorHAnsi"/>
                <w:color w:val="000000" w:themeColor="text1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1,03</w:t>
            </w:r>
          </w:p>
        </w:tc>
        <w:tc>
          <w:tcPr>
            <w:tcW w:w="1559" w:type="dxa"/>
          </w:tcPr>
          <w:p w14:paraId="2AF6DAC6" w14:textId="45CD0FCF" w:rsidR="003F0B91" w:rsidRPr="005B57CF" w:rsidRDefault="003F0B91" w:rsidP="003F0B91">
            <w:pPr>
              <w:jc w:val="both"/>
              <w:rPr>
                <w:rFonts w:asciiTheme="majorHAnsi" w:eastAsiaTheme="majorEastAsia" w:hAnsiTheme="majorHAnsi" w:cstheme="majorHAnsi"/>
                <w:color w:val="000000" w:themeColor="text1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4956" w:type="dxa"/>
          </w:tcPr>
          <w:p w14:paraId="5B33A410" w14:textId="462A158A" w:rsidR="003F0B91" w:rsidRPr="005B57CF" w:rsidRDefault="003F0B91" w:rsidP="005B57CF">
            <w:pPr>
              <w:rPr>
                <w:rFonts w:asciiTheme="majorHAnsi" w:eastAsiaTheme="majorEastAsia" w:hAnsiTheme="majorHAnsi" w:cstheme="majorHAnsi"/>
                <w:color w:val="000000" w:themeColor="text1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</w:rPr>
              <w:t xml:space="preserve">Jednostka charakteryzuje się najwyższym stopniem degradacji w sferze społecznej 4 na 5 wskaźników przyjęło wartości niekorzystne względem wartości dla obszaru zdegradowanego. Ponadto jednostka ta charakteryzuje się degradacją w sferze środowiskowej 1 na 2 wskaźniki przyjął wartości niekorzystne względem średniej wartości dla obszaru zdegradowanego. </w:t>
            </w:r>
          </w:p>
        </w:tc>
      </w:tr>
      <w:tr w:rsidR="003F0B91" w:rsidRPr="005B57CF" w14:paraId="1C37A1DD" w14:textId="77777777" w:rsidTr="005B57CF">
        <w:tc>
          <w:tcPr>
            <w:tcW w:w="1129" w:type="dxa"/>
          </w:tcPr>
          <w:p w14:paraId="4AC07E4E" w14:textId="10FE65E7" w:rsidR="003F0B91" w:rsidRPr="005B57CF" w:rsidRDefault="003F0B91" w:rsidP="003F0B91">
            <w:pPr>
              <w:jc w:val="both"/>
              <w:rPr>
                <w:rFonts w:asciiTheme="majorHAnsi" w:eastAsiaTheme="majorEastAsia" w:hAnsiTheme="majorHAnsi" w:cstheme="majorHAnsi"/>
                <w:color w:val="000000" w:themeColor="text1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Stara Wieś</w:t>
            </w:r>
          </w:p>
        </w:tc>
        <w:tc>
          <w:tcPr>
            <w:tcW w:w="1418" w:type="dxa"/>
          </w:tcPr>
          <w:p w14:paraId="55BA551F" w14:textId="664F894E" w:rsidR="003F0B91" w:rsidRPr="005B57CF" w:rsidRDefault="003F0B91" w:rsidP="003F0B91">
            <w:pPr>
              <w:jc w:val="both"/>
              <w:rPr>
                <w:rFonts w:asciiTheme="majorHAnsi" w:eastAsiaTheme="majorEastAsia" w:hAnsiTheme="majorHAnsi" w:cstheme="majorHAnsi"/>
                <w:color w:val="000000" w:themeColor="text1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7,53 </w:t>
            </w:r>
          </w:p>
        </w:tc>
        <w:tc>
          <w:tcPr>
            <w:tcW w:w="1559" w:type="dxa"/>
          </w:tcPr>
          <w:p w14:paraId="6860577B" w14:textId="1453655B" w:rsidR="003F0B91" w:rsidRPr="005B57CF" w:rsidRDefault="003F0B91" w:rsidP="003F0B91">
            <w:pPr>
              <w:jc w:val="both"/>
              <w:rPr>
                <w:rFonts w:asciiTheme="majorHAnsi" w:eastAsiaTheme="majorEastAsia" w:hAnsiTheme="majorHAnsi" w:cstheme="majorHAnsi"/>
                <w:color w:val="000000" w:themeColor="text1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643</w:t>
            </w:r>
          </w:p>
        </w:tc>
        <w:tc>
          <w:tcPr>
            <w:tcW w:w="4956" w:type="dxa"/>
          </w:tcPr>
          <w:p w14:paraId="530905FD" w14:textId="2AA613F6" w:rsidR="003F0B91" w:rsidRPr="005B57CF" w:rsidRDefault="003F0B91" w:rsidP="005B57CF">
            <w:pPr>
              <w:rPr>
                <w:rFonts w:asciiTheme="majorHAnsi" w:eastAsiaTheme="majorEastAsia" w:hAnsiTheme="majorHAnsi" w:cstheme="majorHAnsi"/>
                <w:color w:val="000000" w:themeColor="text1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</w:rPr>
              <w:t>Jednostka charakteryzuje się wysokim stopniem degradacji w sferze społecznej 2 na 5 wskaźników przyjęło wartości niekorzystne względem wartości dla obszaru zdegradowanego. Ponadto jednostka ta charakteryzuje się degradacją w sferze przestrzenno-funkcjonalnej 2 na 2 wskaźniki przyjęły wartości niekorzystne względem średniej wartości dla obszaru zdegradowanego oraz w sferze technicznej 3 na 3 wskaźniki przyjęły wartości niekorzystne względem średniej wartości dla obszaru zdegradowanego.</w:t>
            </w:r>
          </w:p>
        </w:tc>
      </w:tr>
      <w:tr w:rsidR="003F0B91" w:rsidRPr="005B57CF" w14:paraId="26756762" w14:textId="77777777" w:rsidTr="005B57CF">
        <w:tc>
          <w:tcPr>
            <w:tcW w:w="1129" w:type="dxa"/>
          </w:tcPr>
          <w:p w14:paraId="1D4964CB" w14:textId="7938FF13" w:rsidR="003F0B91" w:rsidRPr="005B57CF" w:rsidRDefault="003F0B91" w:rsidP="003F0B91">
            <w:pPr>
              <w:jc w:val="both"/>
              <w:rPr>
                <w:rFonts w:asciiTheme="majorHAnsi" w:eastAsiaTheme="majorEastAsia" w:hAnsiTheme="majorHAnsi" w:cstheme="majorHAnsi"/>
                <w:color w:val="000000" w:themeColor="text1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Wola Osowińska I</w:t>
            </w:r>
          </w:p>
        </w:tc>
        <w:tc>
          <w:tcPr>
            <w:tcW w:w="1418" w:type="dxa"/>
          </w:tcPr>
          <w:p w14:paraId="23AC7A7E" w14:textId="5C42F9BD" w:rsidR="003F0B91" w:rsidRPr="005B57CF" w:rsidRDefault="003F0B91" w:rsidP="003F0B91">
            <w:pPr>
              <w:jc w:val="both"/>
              <w:rPr>
                <w:rFonts w:asciiTheme="majorHAnsi" w:eastAsiaTheme="majorEastAsia" w:hAnsiTheme="majorHAnsi" w:cstheme="majorHAnsi"/>
                <w:color w:val="000000" w:themeColor="text1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0,64</w:t>
            </w:r>
          </w:p>
        </w:tc>
        <w:tc>
          <w:tcPr>
            <w:tcW w:w="1559" w:type="dxa"/>
          </w:tcPr>
          <w:p w14:paraId="2AE3F6D6" w14:textId="1073A805" w:rsidR="003F0B91" w:rsidRPr="005B57CF" w:rsidRDefault="003F0B91" w:rsidP="003F0B91">
            <w:pPr>
              <w:jc w:val="both"/>
              <w:rPr>
                <w:rFonts w:asciiTheme="majorHAnsi" w:eastAsiaTheme="majorEastAsia" w:hAnsiTheme="majorHAnsi" w:cstheme="majorHAnsi"/>
                <w:color w:val="000000" w:themeColor="text1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4956" w:type="dxa"/>
          </w:tcPr>
          <w:p w14:paraId="06813907" w14:textId="4AA58F99" w:rsidR="003F0B91" w:rsidRPr="005B57CF" w:rsidRDefault="003F0B91" w:rsidP="005B57CF">
            <w:pPr>
              <w:rPr>
                <w:rFonts w:asciiTheme="majorHAnsi" w:eastAsiaTheme="majorEastAsia" w:hAnsiTheme="majorHAnsi" w:cstheme="majorHAnsi"/>
                <w:color w:val="000000" w:themeColor="text1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</w:rPr>
              <w:t>Jednostka charakteryzuje się wysokim stopniem degradacji w sferze społecznej 3 na 5 wskaźników przyjęło wartości niekorzystne względem wartości dla obszaru zdegradowanego. Ponadto jednostka ta charakteryzuje się degradacją w sferze technicznej 3 na 3 wskaźniki przyjęły wartości niekorzystne względem średniej wartości dla obszaru zdegradowanego oraz w sferze gospodarcze 2 na 3 wskaźniki przyjęły wartości niekorzystne względem średniej wartości dla obszaru zdegradowanego.</w:t>
            </w:r>
          </w:p>
        </w:tc>
      </w:tr>
      <w:tr w:rsidR="000A1EEC" w:rsidRPr="005B57CF" w14:paraId="48174AEC" w14:textId="77777777" w:rsidTr="005B57CF">
        <w:tc>
          <w:tcPr>
            <w:tcW w:w="1129" w:type="dxa"/>
          </w:tcPr>
          <w:p w14:paraId="34C5CD61" w14:textId="7718C214" w:rsidR="000A1EEC" w:rsidRPr="005B57CF" w:rsidRDefault="000A1EEC" w:rsidP="000A1EEC">
            <w:pPr>
              <w:jc w:val="both"/>
              <w:rPr>
                <w:rFonts w:asciiTheme="majorHAnsi" w:eastAsiaTheme="majorEastAsia" w:hAnsiTheme="majorHAnsi" w:cstheme="majorHAnsi"/>
                <w:color w:val="000000" w:themeColor="text1"/>
              </w:rPr>
            </w:pPr>
            <w:r w:rsidRPr="005B57C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Wrzosów</w:t>
            </w:r>
          </w:p>
        </w:tc>
        <w:tc>
          <w:tcPr>
            <w:tcW w:w="1418" w:type="dxa"/>
          </w:tcPr>
          <w:p w14:paraId="2364CB5F" w14:textId="125790E6" w:rsidR="000A1EEC" w:rsidRPr="005B57CF" w:rsidRDefault="000A1EEC" w:rsidP="000A1EEC">
            <w:pPr>
              <w:jc w:val="both"/>
              <w:rPr>
                <w:rFonts w:asciiTheme="majorHAnsi" w:eastAsiaTheme="majorEastAsia" w:hAnsiTheme="majorHAnsi" w:cstheme="majorHAnsi"/>
                <w:color w:val="000000" w:themeColor="text1"/>
              </w:rPr>
            </w:pPr>
            <w:r w:rsidRPr="005B57C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10,9</w:t>
            </w:r>
          </w:p>
        </w:tc>
        <w:tc>
          <w:tcPr>
            <w:tcW w:w="1559" w:type="dxa"/>
          </w:tcPr>
          <w:p w14:paraId="6CDAB9C6" w14:textId="445E79AF" w:rsidR="000A1EEC" w:rsidRPr="005B57CF" w:rsidRDefault="000A1EEC" w:rsidP="000A1EEC">
            <w:pPr>
              <w:jc w:val="both"/>
              <w:rPr>
                <w:rFonts w:asciiTheme="majorHAnsi" w:eastAsiaTheme="majorEastAsia" w:hAnsiTheme="majorHAnsi" w:cstheme="majorHAnsi"/>
                <w:color w:val="000000" w:themeColor="text1"/>
              </w:rPr>
            </w:pPr>
            <w:r w:rsidRPr="005B57C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352</w:t>
            </w:r>
          </w:p>
        </w:tc>
        <w:tc>
          <w:tcPr>
            <w:tcW w:w="4956" w:type="dxa"/>
          </w:tcPr>
          <w:p w14:paraId="1E15DEF6" w14:textId="0950390D" w:rsidR="000A1EEC" w:rsidRPr="005B57CF" w:rsidRDefault="000A1EEC" w:rsidP="005B57CF">
            <w:pPr>
              <w:rPr>
                <w:rFonts w:asciiTheme="majorHAnsi" w:eastAsiaTheme="majorEastAsia" w:hAnsiTheme="majorHAnsi" w:cstheme="majorHAnsi"/>
                <w:color w:val="000000" w:themeColor="text1"/>
              </w:rPr>
            </w:pPr>
            <w:r w:rsidRPr="005B57CF">
              <w:rPr>
                <w:rFonts w:asciiTheme="majorHAnsi" w:eastAsiaTheme="majorEastAsia" w:hAnsiTheme="majorHAnsi" w:cstheme="majorHAnsi"/>
                <w:color w:val="000000" w:themeColor="text1"/>
              </w:rPr>
              <w:t>Jednostka charakteryzuje się wysokim stopniem degradacji w sferze społecznej 2 na 5 wskaźników przyjęło wartości niekorzystne względem wartości dla obszaru zdegradowanego. Ponadto jednostka ta charakteryzuje się degradacją w sferze przestrzenno-funkcjonalnej 2 na 2 wskaźniki przyjęły wartości niekorzystne względem średniej wartości dla obszaru zdegradowanego, sferze środowiskowej 2 na 2 wskaźniki przyjęły wartości niekorzystne względem średniej wartości dla obszaru zdegradowanego oraz w sferze gospodarczej 2 na 3 wskaźniki przyjęły wartości niekorzystne względem średniej wartości dla obszaru zdegradowanego.</w:t>
            </w:r>
          </w:p>
        </w:tc>
      </w:tr>
    </w:tbl>
    <w:p w14:paraId="4D910EE0" w14:textId="77777777" w:rsidR="000A1EEC" w:rsidRDefault="000A1EEC" w:rsidP="000A1EEC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opracowanie własne </w:t>
      </w:r>
    </w:p>
    <w:p w14:paraId="68E9F3C3" w14:textId="77777777" w:rsidR="00CB5F95" w:rsidRDefault="00CB5F95">
      <w:pPr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bookmarkStart w:id="58" w:name="_Toc95477366"/>
      <w:r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br w:type="page"/>
      </w:r>
    </w:p>
    <w:p w14:paraId="23C37374" w14:textId="1C544BBB" w:rsidR="0070043C" w:rsidRPr="005B57CF" w:rsidRDefault="005B57CF" w:rsidP="0070043C">
      <w:pPr>
        <w:jc w:val="both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lastRenderedPageBreak/>
        <w:t xml:space="preserve">Rysunek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Rysunek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23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. </w:t>
      </w:r>
      <w:r w:rsidR="0070043C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Obszar zdegradowany wraz z obszarem rewitalizacji w Gminie Borki</w:t>
      </w:r>
      <w:bookmarkEnd w:id="58"/>
      <w:r w:rsidR="0070043C"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 </w:t>
      </w:r>
    </w:p>
    <w:p w14:paraId="1C30E83C" w14:textId="77777777" w:rsidR="0070043C" w:rsidRPr="005B57CF" w:rsidRDefault="0070043C" w:rsidP="0070043C">
      <w:pPr>
        <w:jc w:val="both"/>
        <w:rPr>
          <w:rFonts w:asciiTheme="majorHAnsi" w:hAnsiTheme="majorHAnsi" w:cstheme="majorHAnsi"/>
        </w:rPr>
      </w:pPr>
      <w:r w:rsidRPr="005B57CF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7F9687FA" wp14:editId="7A615C34">
            <wp:extent cx="5624624" cy="3972390"/>
            <wp:effectExtent l="0" t="0" r="0" b="9525"/>
            <wp:docPr id="775591652" name="Obraz 77559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764" cy="398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A15F3" w14:textId="77777777" w:rsidR="005B57CF" w:rsidRPr="005B57CF" w:rsidRDefault="005B57CF" w:rsidP="005B57CF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</w:t>
      </w:r>
      <w:r>
        <w:rPr>
          <w:rFonts w:asciiTheme="majorHAnsi" w:eastAsiaTheme="majorEastAsia" w:hAnsiTheme="majorHAnsi" w:cstheme="majorHAnsi"/>
          <w:i/>
          <w:iCs/>
          <w:sz w:val="18"/>
          <w:szCs w:val="18"/>
        </w:rPr>
        <w:t>o</w:t>
      </w: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pracowanie własne, podkład openstreetmap.org</w:t>
      </w:r>
    </w:p>
    <w:p w14:paraId="08629DD1" w14:textId="67A26874" w:rsidR="005B57CF" w:rsidRPr="005B57CF" w:rsidRDefault="005B57CF" w:rsidP="03C5269A">
      <w:pPr>
        <w:spacing w:after="0" w:line="240" w:lineRule="auto"/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bookmarkStart w:id="59" w:name="_Toc95477367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Rysunek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Rysunek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24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. Podobszar rewitalizacji – Borki I</w:t>
      </w:r>
      <w:bookmarkEnd w:id="59"/>
    </w:p>
    <w:p w14:paraId="52995090" w14:textId="4A4D1213" w:rsidR="03C5269A" w:rsidRPr="005B57CF" w:rsidRDefault="03C5269A" w:rsidP="03C5269A">
      <w:pPr>
        <w:spacing w:after="0" w:line="240" w:lineRule="auto"/>
        <w:rPr>
          <w:rFonts w:asciiTheme="majorHAnsi" w:hAnsiTheme="majorHAnsi" w:cstheme="majorHAnsi"/>
        </w:rPr>
      </w:pPr>
      <w:r w:rsidRPr="005B57CF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7E812F0B" wp14:editId="506E0BAC">
            <wp:extent cx="5359561" cy="3785191"/>
            <wp:effectExtent l="0" t="0" r="0" b="6350"/>
            <wp:docPr id="1932438856" name="Obraz 1932438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317" cy="380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61659" w14:textId="70AB576F" w:rsidR="03C5269A" w:rsidRPr="005B57CF" w:rsidRDefault="03C5269A" w:rsidP="03C5269A">
      <w:pPr>
        <w:spacing w:after="0" w:line="240" w:lineRule="auto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eastAsia="pl-PL"/>
        </w:rPr>
      </w:pPr>
      <w:r w:rsidRPr="005B57CF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eastAsia="pl-PL"/>
        </w:rPr>
        <w:t xml:space="preserve"> </w:t>
      </w:r>
    </w:p>
    <w:p w14:paraId="0CB2139F" w14:textId="77777777" w:rsidR="005B57CF" w:rsidRPr="005B57CF" w:rsidRDefault="005B57CF" w:rsidP="005B57CF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</w:t>
      </w:r>
      <w:r>
        <w:rPr>
          <w:rFonts w:asciiTheme="majorHAnsi" w:eastAsiaTheme="majorEastAsia" w:hAnsiTheme="majorHAnsi" w:cstheme="majorHAnsi"/>
          <w:i/>
          <w:iCs/>
          <w:sz w:val="18"/>
          <w:szCs w:val="18"/>
        </w:rPr>
        <w:t>o</w:t>
      </w: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pracowanie własne, podkład openstreetmap.org</w:t>
      </w:r>
    </w:p>
    <w:p w14:paraId="5DFC23BC" w14:textId="56FDE077" w:rsidR="03C5269A" w:rsidRPr="005B57CF" w:rsidRDefault="005B57CF" w:rsidP="03C5269A">
      <w:pPr>
        <w:spacing w:after="0" w:line="240" w:lineRule="auto"/>
        <w:rPr>
          <w:rFonts w:asciiTheme="majorHAnsi" w:hAnsiTheme="majorHAnsi" w:cstheme="majorHAnsi"/>
        </w:rPr>
      </w:pPr>
      <w:bookmarkStart w:id="60" w:name="_Toc95477368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lastRenderedPageBreak/>
        <w:t xml:space="preserve">Rysunek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Rysunek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25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. Podobszar rewitalizacji – </w:t>
      </w:r>
      <w:r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Stara </w:t>
      </w:r>
      <w:proofErr w:type="spellStart"/>
      <w:r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WIeś</w:t>
      </w:r>
      <w:bookmarkEnd w:id="60"/>
      <w:proofErr w:type="spellEnd"/>
    </w:p>
    <w:p w14:paraId="42584DEE" w14:textId="32DB7861" w:rsidR="03C5269A" w:rsidRPr="005B57CF" w:rsidRDefault="03C5269A" w:rsidP="03C5269A">
      <w:pPr>
        <w:spacing w:after="0" w:line="240" w:lineRule="auto"/>
        <w:rPr>
          <w:rFonts w:asciiTheme="majorHAnsi" w:hAnsiTheme="majorHAnsi" w:cstheme="majorHAnsi"/>
        </w:rPr>
      </w:pPr>
    </w:p>
    <w:p w14:paraId="3A88C3FD" w14:textId="288257C6" w:rsidR="03C5269A" w:rsidRPr="005B57CF" w:rsidRDefault="03C5269A" w:rsidP="03C5269A">
      <w:pPr>
        <w:spacing w:after="0" w:line="240" w:lineRule="auto"/>
        <w:rPr>
          <w:rFonts w:asciiTheme="majorHAnsi" w:hAnsiTheme="majorHAnsi" w:cstheme="majorHAnsi"/>
        </w:rPr>
      </w:pPr>
      <w:r w:rsidRPr="005B57CF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0441055F" wp14:editId="4F14059F">
            <wp:extent cx="5390707" cy="3807188"/>
            <wp:effectExtent l="0" t="0" r="635" b="3175"/>
            <wp:docPr id="1819736052" name="Obraz 1819736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427" cy="381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81E10" w14:textId="20377719" w:rsidR="0005716F" w:rsidRPr="00CB5F95" w:rsidRDefault="005B57CF" w:rsidP="00CB5F95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</w:t>
      </w:r>
      <w:r>
        <w:rPr>
          <w:rFonts w:asciiTheme="majorHAnsi" w:eastAsiaTheme="majorEastAsia" w:hAnsiTheme="majorHAnsi" w:cstheme="majorHAnsi"/>
          <w:i/>
          <w:iCs/>
          <w:sz w:val="18"/>
          <w:szCs w:val="18"/>
        </w:rPr>
        <w:t>o</w:t>
      </w: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pracowanie własne, podkład openstreetmap.org</w:t>
      </w:r>
    </w:p>
    <w:p w14:paraId="53F878D7" w14:textId="50AC90B4" w:rsidR="03C5269A" w:rsidRPr="005B57CF" w:rsidRDefault="005B57CF" w:rsidP="03C5269A">
      <w:pPr>
        <w:spacing w:after="0" w:line="240" w:lineRule="auto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eastAsia="pl-PL"/>
        </w:rPr>
      </w:pPr>
      <w:bookmarkStart w:id="61" w:name="_Toc95477369"/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Rysunek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Rysunek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26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. Podobszar rewitalizacji – </w:t>
      </w:r>
      <w:r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Wola Osowińska I</w:t>
      </w:r>
      <w:bookmarkEnd w:id="61"/>
    </w:p>
    <w:p w14:paraId="7D1FBA77" w14:textId="2A0B802D" w:rsidR="03C5269A" w:rsidRPr="005B57CF" w:rsidRDefault="03C5269A" w:rsidP="03C5269A">
      <w:pPr>
        <w:spacing w:after="0" w:line="240" w:lineRule="auto"/>
        <w:rPr>
          <w:rFonts w:asciiTheme="majorHAnsi" w:hAnsiTheme="majorHAnsi" w:cstheme="majorHAnsi"/>
        </w:rPr>
      </w:pPr>
      <w:r w:rsidRPr="005B57CF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705DC41D" wp14:editId="40411470">
            <wp:extent cx="5284382" cy="3732094"/>
            <wp:effectExtent l="0" t="0" r="0" b="1905"/>
            <wp:docPr id="1390784322" name="Obraz 1390784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835" cy="374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5E6B8" w14:textId="77777777" w:rsidR="005B57CF" w:rsidRPr="005B57CF" w:rsidRDefault="005B57CF" w:rsidP="005B57CF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</w:t>
      </w:r>
      <w:r>
        <w:rPr>
          <w:rFonts w:asciiTheme="majorHAnsi" w:eastAsiaTheme="majorEastAsia" w:hAnsiTheme="majorHAnsi" w:cstheme="majorHAnsi"/>
          <w:i/>
          <w:iCs/>
          <w:sz w:val="18"/>
          <w:szCs w:val="18"/>
        </w:rPr>
        <w:t>o</w:t>
      </w: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pracowanie własne, podkład openstreetmap.org</w:t>
      </w:r>
    </w:p>
    <w:p w14:paraId="68F91269" w14:textId="77777777" w:rsidR="00CB5F95" w:rsidRDefault="00CB5F95">
      <w:pPr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</w:pPr>
      <w:bookmarkStart w:id="62" w:name="_Toc95477370"/>
      <w:r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br w:type="page"/>
      </w:r>
    </w:p>
    <w:p w14:paraId="31DC8EA5" w14:textId="0AE0B128" w:rsidR="03C5269A" w:rsidRPr="005B57CF" w:rsidRDefault="005B57CF" w:rsidP="03C5269A">
      <w:pPr>
        <w:spacing w:after="0" w:line="240" w:lineRule="auto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eastAsia="pl-PL"/>
        </w:rPr>
      </w:pP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lastRenderedPageBreak/>
        <w:t xml:space="preserve">Rysunek 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begin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instrText xml:space="preserve"> SEQ Rysunek \* ARABIC </w:instrTex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separate"/>
      </w:r>
      <w:r w:rsidR="00867F4F">
        <w:rPr>
          <w:rFonts w:asciiTheme="majorHAnsi" w:eastAsiaTheme="majorEastAsia" w:hAnsiTheme="majorHAnsi" w:cstheme="majorHAnsi"/>
          <w:i/>
          <w:iCs/>
          <w:noProof/>
          <w:color w:val="445369"/>
          <w:sz w:val="18"/>
          <w:szCs w:val="18"/>
        </w:rPr>
        <w:t>27</w:t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fldChar w:fldCharType="end"/>
      </w:r>
      <w:r w:rsidRPr="005B57CF"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 xml:space="preserve">. Podobszar rewitalizacji – </w:t>
      </w:r>
      <w:r>
        <w:rPr>
          <w:rFonts w:asciiTheme="majorHAnsi" w:eastAsiaTheme="majorEastAsia" w:hAnsiTheme="majorHAnsi" w:cstheme="majorHAnsi"/>
          <w:i/>
          <w:iCs/>
          <w:color w:val="445369"/>
          <w:sz w:val="18"/>
          <w:szCs w:val="18"/>
        </w:rPr>
        <w:t>Wrzosów</w:t>
      </w:r>
      <w:bookmarkEnd w:id="62"/>
    </w:p>
    <w:p w14:paraId="1A708446" w14:textId="13157F1D" w:rsidR="03C5269A" w:rsidRPr="005B57CF" w:rsidRDefault="03C5269A" w:rsidP="03C5269A">
      <w:pPr>
        <w:spacing w:after="0" w:line="240" w:lineRule="auto"/>
        <w:rPr>
          <w:rFonts w:asciiTheme="majorHAnsi" w:hAnsiTheme="majorHAnsi" w:cstheme="majorHAnsi"/>
        </w:rPr>
      </w:pPr>
      <w:r w:rsidRPr="005B57CF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455CEC7C" wp14:editId="0D6F199C">
            <wp:extent cx="5518298" cy="3897298"/>
            <wp:effectExtent l="0" t="0" r="6350" b="8255"/>
            <wp:docPr id="1437373668" name="Obraz 1437373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952" cy="39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0DA63" w14:textId="77777777" w:rsidR="005B57CF" w:rsidRPr="005B57CF" w:rsidRDefault="005B57CF" w:rsidP="005B57CF">
      <w:pPr>
        <w:jc w:val="both"/>
        <w:rPr>
          <w:rFonts w:asciiTheme="majorHAnsi" w:eastAsiaTheme="majorEastAsia" w:hAnsiTheme="majorHAnsi" w:cstheme="majorHAnsi"/>
          <w:i/>
          <w:iCs/>
          <w:sz w:val="18"/>
          <w:szCs w:val="18"/>
        </w:rPr>
      </w:pP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 xml:space="preserve">Źródło: </w:t>
      </w:r>
      <w:r>
        <w:rPr>
          <w:rFonts w:asciiTheme="majorHAnsi" w:eastAsiaTheme="majorEastAsia" w:hAnsiTheme="majorHAnsi" w:cstheme="majorHAnsi"/>
          <w:i/>
          <w:iCs/>
          <w:sz w:val="18"/>
          <w:szCs w:val="18"/>
        </w:rPr>
        <w:t>o</w:t>
      </w:r>
      <w:r w:rsidRPr="005B57CF">
        <w:rPr>
          <w:rFonts w:asciiTheme="majorHAnsi" w:eastAsiaTheme="majorEastAsia" w:hAnsiTheme="majorHAnsi" w:cstheme="majorHAnsi"/>
          <w:i/>
          <w:iCs/>
          <w:sz w:val="18"/>
          <w:szCs w:val="18"/>
        </w:rPr>
        <w:t>pracowanie własne, podkład openstreetmap.org</w:t>
      </w:r>
    </w:p>
    <w:p w14:paraId="36443FE7" w14:textId="77777777" w:rsidR="00CB5F95" w:rsidRDefault="005B57C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Obszar rewitalizacji w Gminie Borki obejmuje: 20,1 km</w:t>
      </w:r>
      <w:r>
        <w:rPr>
          <w:rFonts w:asciiTheme="majorHAnsi" w:hAnsiTheme="majorHAnsi" w:cstheme="majorHAnsi"/>
          <w:vertAlign w:val="superscript"/>
        </w:rPr>
        <w:t>2</w:t>
      </w:r>
      <w:r>
        <w:rPr>
          <w:rFonts w:asciiTheme="majorHAnsi" w:hAnsiTheme="majorHAnsi" w:cstheme="majorHAnsi"/>
        </w:rPr>
        <w:t xml:space="preserve">, co stanowi 17,98% powierzchni całej Gminy oraz jest zamieszkiwany przez </w:t>
      </w:r>
      <w:r w:rsidR="00EB424A">
        <w:rPr>
          <w:rFonts w:asciiTheme="majorHAnsi" w:hAnsiTheme="majorHAnsi" w:cstheme="majorHAnsi"/>
        </w:rPr>
        <w:t>1741 mieszkańców, co stanowi 28,5% wszystkich mieszkańców Gminy.</w:t>
      </w:r>
    </w:p>
    <w:p w14:paraId="504123FA" w14:textId="73546120" w:rsidR="00012983" w:rsidRDefault="00012983">
      <w:pPr>
        <w:rPr>
          <w:rFonts w:asciiTheme="majorHAnsi" w:eastAsiaTheme="majorEastAsia" w:hAnsiTheme="majorHAnsi" w:cstheme="majorHAnsi"/>
          <w:color w:val="2E74B5" w:themeColor="accent1" w:themeShade="BF"/>
          <w:sz w:val="32"/>
          <w:szCs w:val="32"/>
        </w:rPr>
      </w:pPr>
      <w:r>
        <w:rPr>
          <w:rFonts w:cstheme="majorHAnsi"/>
        </w:rPr>
        <w:br w:type="page"/>
      </w:r>
    </w:p>
    <w:p w14:paraId="09B4C959" w14:textId="28C2B25B" w:rsidR="008B5F1C" w:rsidRDefault="6DE7DA7C" w:rsidP="6DE7DA7C">
      <w:pPr>
        <w:pStyle w:val="Nagwek1"/>
        <w:jc w:val="both"/>
        <w:rPr>
          <w:rFonts w:cstheme="majorHAnsi"/>
        </w:rPr>
      </w:pPr>
      <w:bookmarkStart w:id="63" w:name="_Toc95467720"/>
      <w:r w:rsidRPr="005B57CF">
        <w:rPr>
          <w:rFonts w:cstheme="majorHAnsi"/>
        </w:rPr>
        <w:lastRenderedPageBreak/>
        <w:t>Spis tabel</w:t>
      </w:r>
      <w:bookmarkEnd w:id="63"/>
    </w:p>
    <w:p w14:paraId="773A6D8F" w14:textId="77777777" w:rsidR="00867F4F" w:rsidRPr="00361C1E" w:rsidRDefault="00EB424A" w:rsidP="00CB5F95">
      <w:pPr>
        <w:pStyle w:val="Spisilustracji"/>
        <w:tabs>
          <w:tab w:val="right" w:leader="dot" w:pos="9062"/>
        </w:tabs>
        <w:jc w:val="both"/>
        <w:rPr>
          <w:rFonts w:asciiTheme="majorHAnsi" w:eastAsiaTheme="minorEastAsia" w:hAnsiTheme="majorHAnsi" w:cstheme="majorHAnsi"/>
          <w:noProof/>
          <w:lang w:eastAsia="pl-PL"/>
        </w:rPr>
      </w:pPr>
      <w:r w:rsidRPr="00361C1E">
        <w:rPr>
          <w:rFonts w:asciiTheme="majorHAnsi" w:hAnsiTheme="majorHAnsi" w:cstheme="majorHAnsi"/>
        </w:rPr>
        <w:fldChar w:fldCharType="begin"/>
      </w:r>
      <w:r w:rsidRPr="00361C1E">
        <w:rPr>
          <w:rFonts w:asciiTheme="majorHAnsi" w:hAnsiTheme="majorHAnsi" w:cstheme="majorHAnsi"/>
        </w:rPr>
        <w:instrText xml:space="preserve"> TOC \h \z \c "Tabela" </w:instrText>
      </w:r>
      <w:r w:rsidRPr="00361C1E">
        <w:rPr>
          <w:rFonts w:asciiTheme="majorHAnsi" w:hAnsiTheme="majorHAnsi" w:cstheme="majorHAnsi"/>
        </w:rPr>
        <w:fldChar w:fldCharType="separate"/>
      </w:r>
      <w:hyperlink w:anchor="_Toc95477323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Tabela 1. Zestawienie wskaźników użytych do delimitacji obszaru zdegradowanego</w:t>
        </w:r>
        <w:r w:rsidR="00867F4F" w:rsidRPr="00361C1E">
          <w:rPr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Fonts w:asciiTheme="majorHAnsi" w:hAnsiTheme="majorHAnsi" w:cstheme="majorHAnsi"/>
            <w:noProof/>
            <w:webHidden/>
          </w:rPr>
          <w:instrText xml:space="preserve"> PAGEREF _Toc95477323 \h </w:instrText>
        </w:r>
        <w:r w:rsidR="00867F4F" w:rsidRPr="00361C1E">
          <w:rPr>
            <w:rFonts w:asciiTheme="majorHAnsi" w:hAnsiTheme="majorHAnsi" w:cstheme="majorHAnsi"/>
            <w:noProof/>
            <w:webHidden/>
          </w:rPr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Fonts w:asciiTheme="majorHAnsi" w:hAnsiTheme="majorHAnsi" w:cstheme="majorHAnsi"/>
            <w:noProof/>
            <w:webHidden/>
          </w:rPr>
          <w:t>4</w:t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1789F911" w14:textId="6A8ADA43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Fonts w:asciiTheme="majorHAnsi" w:eastAsiaTheme="minorEastAsia" w:hAnsiTheme="majorHAnsi" w:cstheme="majorHAnsi"/>
          <w:noProof/>
          <w:lang w:eastAsia="pl-PL"/>
        </w:rPr>
      </w:pPr>
      <w:hyperlink w:anchor="_Toc95477324" w:history="1">
        <w:r w:rsidR="00867F4F" w:rsidRPr="00361C1E">
          <w:rPr>
            <w:rStyle w:val="Hipercze"/>
            <w:rFonts w:asciiTheme="majorHAnsi" w:eastAsiaTheme="majorEastAsia" w:hAnsiTheme="majorHAnsi" w:cstheme="majorHAnsi"/>
            <w:iCs/>
            <w:noProof/>
          </w:rPr>
          <w:t>Tabela 2. Liczba ludności w gminie Borki w 2020 roku w podziale n</w:t>
        </w:r>
        <w:r w:rsidR="00361C1E">
          <w:rPr>
            <w:rStyle w:val="Hipercze"/>
            <w:rFonts w:asciiTheme="majorHAnsi" w:eastAsiaTheme="majorEastAsia" w:hAnsiTheme="majorHAnsi" w:cstheme="majorHAnsi"/>
            <w:iCs/>
            <w:noProof/>
          </w:rPr>
          <w:t>a miejscowości znajdujące się w </w:t>
        </w:r>
        <w:r w:rsidR="00867F4F" w:rsidRPr="00361C1E">
          <w:rPr>
            <w:rStyle w:val="Hipercze"/>
            <w:rFonts w:asciiTheme="majorHAnsi" w:eastAsiaTheme="majorEastAsia" w:hAnsiTheme="majorHAnsi" w:cstheme="majorHAnsi"/>
            <w:iCs/>
            <w:noProof/>
          </w:rPr>
          <w:t>gminie Borki.</w:t>
        </w:r>
        <w:r w:rsidR="00867F4F" w:rsidRPr="00361C1E">
          <w:rPr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Fonts w:asciiTheme="majorHAnsi" w:hAnsiTheme="majorHAnsi" w:cstheme="majorHAnsi"/>
            <w:noProof/>
            <w:webHidden/>
          </w:rPr>
          <w:instrText xml:space="preserve"> PAGEREF _Toc95477324 \h </w:instrText>
        </w:r>
        <w:r w:rsidR="00867F4F" w:rsidRPr="00361C1E">
          <w:rPr>
            <w:rFonts w:asciiTheme="majorHAnsi" w:hAnsiTheme="majorHAnsi" w:cstheme="majorHAnsi"/>
            <w:noProof/>
            <w:webHidden/>
          </w:rPr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Fonts w:asciiTheme="majorHAnsi" w:hAnsiTheme="majorHAnsi" w:cstheme="majorHAnsi"/>
            <w:noProof/>
            <w:webHidden/>
          </w:rPr>
          <w:t>5</w:t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2324CD3B" w14:textId="0B858B5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Fonts w:asciiTheme="majorHAnsi" w:eastAsiaTheme="minorEastAsia" w:hAnsiTheme="majorHAnsi" w:cstheme="majorHAnsi"/>
          <w:noProof/>
          <w:lang w:eastAsia="pl-PL"/>
        </w:rPr>
      </w:pPr>
      <w:hyperlink w:anchor="_Toc95477325" w:history="1">
        <w:r w:rsidR="00867F4F" w:rsidRPr="00361C1E">
          <w:rPr>
            <w:rStyle w:val="Hipercze"/>
            <w:rFonts w:asciiTheme="majorHAnsi" w:eastAsiaTheme="majorEastAsia" w:hAnsiTheme="majorHAnsi" w:cstheme="majorHAnsi"/>
            <w:iCs/>
            <w:noProof/>
          </w:rPr>
          <w:t>Tabela 3. Wskaźniki obciążenia osobami starszymi oraz obciążenia demograficzn</w:t>
        </w:r>
        <w:r w:rsidR="00361C1E">
          <w:rPr>
            <w:rStyle w:val="Hipercze"/>
            <w:rFonts w:asciiTheme="majorHAnsi" w:eastAsiaTheme="majorEastAsia" w:hAnsiTheme="majorHAnsi" w:cstheme="majorHAnsi"/>
            <w:iCs/>
            <w:noProof/>
          </w:rPr>
          <w:t>ego w gminie Borki w </w:t>
        </w:r>
        <w:r w:rsidR="00867F4F" w:rsidRPr="00361C1E">
          <w:rPr>
            <w:rStyle w:val="Hipercze"/>
            <w:rFonts w:asciiTheme="majorHAnsi" w:eastAsiaTheme="majorEastAsia" w:hAnsiTheme="majorHAnsi" w:cstheme="majorHAnsi"/>
            <w:iCs/>
            <w:noProof/>
          </w:rPr>
          <w:t>podziale na poszczególne miejscowości w 2020 roku</w:t>
        </w:r>
        <w:r w:rsidR="00867F4F" w:rsidRPr="00361C1E">
          <w:rPr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Fonts w:asciiTheme="majorHAnsi" w:hAnsiTheme="majorHAnsi" w:cstheme="majorHAnsi"/>
            <w:noProof/>
            <w:webHidden/>
          </w:rPr>
          <w:instrText xml:space="preserve"> PAGEREF _Toc95477325 \h </w:instrText>
        </w:r>
        <w:r w:rsidR="00867F4F" w:rsidRPr="00361C1E">
          <w:rPr>
            <w:rFonts w:asciiTheme="majorHAnsi" w:hAnsiTheme="majorHAnsi" w:cstheme="majorHAnsi"/>
            <w:noProof/>
            <w:webHidden/>
          </w:rPr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Fonts w:asciiTheme="majorHAnsi" w:hAnsiTheme="majorHAnsi" w:cstheme="majorHAnsi"/>
            <w:noProof/>
            <w:webHidden/>
          </w:rPr>
          <w:t>6</w:t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55E211EB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Fonts w:asciiTheme="majorHAnsi" w:eastAsiaTheme="minorEastAsia" w:hAnsiTheme="majorHAnsi" w:cstheme="majorHAnsi"/>
          <w:noProof/>
          <w:lang w:eastAsia="pl-PL"/>
        </w:rPr>
      </w:pPr>
      <w:hyperlink w:anchor="_Toc95477326" w:history="1">
        <w:r w:rsidR="00867F4F" w:rsidRPr="00361C1E">
          <w:rPr>
            <w:rStyle w:val="Hipercze"/>
            <w:rFonts w:asciiTheme="majorHAnsi" w:eastAsiaTheme="majorEastAsia" w:hAnsiTheme="majorHAnsi" w:cstheme="majorHAnsi"/>
            <w:iCs/>
            <w:noProof/>
          </w:rPr>
          <w:t>Tabela 4. Charakterystyka bezrobocia w gminie Borki w podziale na sołectwa w 2020 roku.</w:t>
        </w:r>
        <w:r w:rsidR="00867F4F" w:rsidRPr="00361C1E">
          <w:rPr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Fonts w:asciiTheme="majorHAnsi" w:hAnsiTheme="majorHAnsi" w:cstheme="majorHAnsi"/>
            <w:noProof/>
            <w:webHidden/>
          </w:rPr>
          <w:instrText xml:space="preserve"> PAGEREF _Toc95477326 \h </w:instrText>
        </w:r>
        <w:r w:rsidR="00867F4F" w:rsidRPr="00361C1E">
          <w:rPr>
            <w:rFonts w:asciiTheme="majorHAnsi" w:hAnsiTheme="majorHAnsi" w:cstheme="majorHAnsi"/>
            <w:noProof/>
            <w:webHidden/>
          </w:rPr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Fonts w:asciiTheme="majorHAnsi" w:hAnsiTheme="majorHAnsi" w:cstheme="majorHAnsi"/>
            <w:noProof/>
            <w:webHidden/>
          </w:rPr>
          <w:t>8</w:t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5CD65B22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Fonts w:asciiTheme="majorHAnsi" w:eastAsiaTheme="minorEastAsia" w:hAnsiTheme="majorHAnsi" w:cstheme="majorHAnsi"/>
          <w:noProof/>
          <w:lang w:eastAsia="pl-PL"/>
        </w:rPr>
      </w:pPr>
      <w:hyperlink w:anchor="_Toc95477327" w:history="1">
        <w:r w:rsidR="00867F4F" w:rsidRPr="00361C1E">
          <w:rPr>
            <w:rStyle w:val="Hipercze"/>
            <w:rFonts w:asciiTheme="majorHAnsi" w:eastAsiaTheme="majorEastAsia" w:hAnsiTheme="majorHAnsi" w:cstheme="majorHAnsi"/>
            <w:iCs/>
            <w:noProof/>
          </w:rPr>
          <w:t>Tabela 5. Uprawnieni do zasiłku na 100 mieszkańców oraz uprawnieni do zasiłku dla bezrobotnych na 1000 osób w wieku produkcyjnym w podziale na wszystkie sołectwa w gminie Borki.</w:t>
        </w:r>
        <w:r w:rsidR="00867F4F" w:rsidRPr="00361C1E">
          <w:rPr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Fonts w:asciiTheme="majorHAnsi" w:hAnsiTheme="majorHAnsi" w:cstheme="majorHAnsi"/>
            <w:noProof/>
            <w:webHidden/>
          </w:rPr>
          <w:instrText xml:space="preserve"> PAGEREF _Toc95477327 \h </w:instrText>
        </w:r>
        <w:r w:rsidR="00867F4F" w:rsidRPr="00361C1E">
          <w:rPr>
            <w:rFonts w:asciiTheme="majorHAnsi" w:hAnsiTheme="majorHAnsi" w:cstheme="majorHAnsi"/>
            <w:noProof/>
            <w:webHidden/>
          </w:rPr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Fonts w:asciiTheme="majorHAnsi" w:hAnsiTheme="majorHAnsi" w:cstheme="majorHAnsi"/>
            <w:noProof/>
            <w:webHidden/>
          </w:rPr>
          <w:t>9</w:t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2672FD5F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Fonts w:asciiTheme="majorHAnsi" w:eastAsiaTheme="minorEastAsia" w:hAnsiTheme="majorHAnsi" w:cstheme="majorHAnsi"/>
          <w:noProof/>
          <w:lang w:eastAsia="pl-PL"/>
        </w:rPr>
      </w:pPr>
      <w:hyperlink w:anchor="_Toc95477328" w:history="1">
        <w:r w:rsidR="00867F4F" w:rsidRPr="00361C1E">
          <w:rPr>
            <w:rStyle w:val="Hipercze"/>
            <w:rFonts w:asciiTheme="majorHAnsi" w:eastAsiaTheme="majorEastAsia" w:hAnsiTheme="majorHAnsi" w:cstheme="majorHAnsi"/>
            <w:iCs/>
            <w:noProof/>
          </w:rPr>
          <w:t>Tabela 6. Liczba osób objętych pomocą społeczną z powodu długotrwałej lub ciężkiej choroby na 100 mieszkańców i 100 osób korzystających z pomocy społecznej we wszystkich sołectwach w gminie Borki w 2020 r.</w:t>
        </w:r>
        <w:r w:rsidR="00867F4F" w:rsidRPr="00361C1E">
          <w:rPr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Fonts w:asciiTheme="majorHAnsi" w:hAnsiTheme="majorHAnsi" w:cstheme="majorHAnsi"/>
            <w:noProof/>
            <w:webHidden/>
          </w:rPr>
          <w:instrText xml:space="preserve"> PAGEREF _Toc95477328 \h </w:instrText>
        </w:r>
        <w:r w:rsidR="00867F4F" w:rsidRPr="00361C1E">
          <w:rPr>
            <w:rFonts w:asciiTheme="majorHAnsi" w:hAnsiTheme="majorHAnsi" w:cstheme="majorHAnsi"/>
            <w:noProof/>
            <w:webHidden/>
          </w:rPr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Fonts w:asciiTheme="majorHAnsi" w:hAnsiTheme="majorHAnsi" w:cstheme="majorHAnsi"/>
            <w:noProof/>
            <w:webHidden/>
          </w:rPr>
          <w:t>11</w:t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246EED12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Fonts w:asciiTheme="majorHAnsi" w:eastAsiaTheme="minorEastAsia" w:hAnsiTheme="majorHAnsi" w:cstheme="majorHAnsi"/>
          <w:noProof/>
          <w:lang w:eastAsia="pl-PL"/>
        </w:rPr>
      </w:pPr>
      <w:hyperlink w:anchor="_Toc95477329" w:history="1">
        <w:r w:rsidR="00867F4F" w:rsidRPr="00361C1E">
          <w:rPr>
            <w:rStyle w:val="Hipercze"/>
            <w:rFonts w:asciiTheme="majorHAnsi" w:eastAsiaTheme="majorEastAsia" w:hAnsiTheme="majorHAnsi" w:cstheme="majorHAnsi"/>
            <w:iCs/>
            <w:noProof/>
          </w:rPr>
          <w:t>Tabela 7. Poziom bezpieczeństwa w gminie Borki w podziale na sołectwa mierzony liczbą założonych niebieskich kart na 1000mieszkańców oraz liczbą interwencji na 100 mieszkańców.</w:t>
        </w:r>
        <w:r w:rsidR="00867F4F" w:rsidRPr="00361C1E">
          <w:rPr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Fonts w:asciiTheme="majorHAnsi" w:hAnsiTheme="majorHAnsi" w:cstheme="majorHAnsi"/>
            <w:noProof/>
            <w:webHidden/>
          </w:rPr>
          <w:instrText xml:space="preserve"> PAGEREF _Toc95477329 \h </w:instrText>
        </w:r>
        <w:r w:rsidR="00867F4F" w:rsidRPr="00361C1E">
          <w:rPr>
            <w:rFonts w:asciiTheme="majorHAnsi" w:hAnsiTheme="majorHAnsi" w:cstheme="majorHAnsi"/>
            <w:noProof/>
            <w:webHidden/>
          </w:rPr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Fonts w:asciiTheme="majorHAnsi" w:hAnsiTheme="majorHAnsi" w:cstheme="majorHAnsi"/>
            <w:noProof/>
            <w:webHidden/>
          </w:rPr>
          <w:t>12</w:t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4E8990EC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Fonts w:asciiTheme="majorHAnsi" w:eastAsiaTheme="minorEastAsia" w:hAnsiTheme="majorHAnsi" w:cstheme="majorHAnsi"/>
          <w:noProof/>
          <w:lang w:eastAsia="pl-PL"/>
        </w:rPr>
      </w:pPr>
      <w:hyperlink w:anchor="_Toc95477330" w:history="1">
        <w:r w:rsidR="00867F4F" w:rsidRPr="00361C1E">
          <w:rPr>
            <w:rStyle w:val="Hipercze"/>
            <w:rFonts w:asciiTheme="majorHAnsi" w:eastAsiaTheme="majorEastAsia" w:hAnsiTheme="majorHAnsi" w:cstheme="majorHAnsi"/>
            <w:iCs/>
            <w:noProof/>
          </w:rPr>
          <w:t>Tabela 8. Charakterystyka powierzchni terenów przeznaczonych pod działalność sportową, rekreacyjną, kulturową i turystyczną na 100 mieszkańców wraz z liczbą obiektów społeczno-kulturalnych przypadających na 100 mieszkańców w podziale na sołectwa w gminie Borki w 2020 r.</w:t>
        </w:r>
        <w:r w:rsidR="00867F4F" w:rsidRPr="00361C1E">
          <w:rPr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Fonts w:asciiTheme="majorHAnsi" w:hAnsiTheme="majorHAnsi" w:cstheme="majorHAnsi"/>
            <w:noProof/>
            <w:webHidden/>
          </w:rPr>
          <w:instrText xml:space="preserve"> PAGEREF _Toc95477330 \h </w:instrText>
        </w:r>
        <w:r w:rsidR="00867F4F" w:rsidRPr="00361C1E">
          <w:rPr>
            <w:rFonts w:asciiTheme="majorHAnsi" w:hAnsiTheme="majorHAnsi" w:cstheme="majorHAnsi"/>
            <w:noProof/>
            <w:webHidden/>
          </w:rPr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Fonts w:asciiTheme="majorHAnsi" w:hAnsiTheme="majorHAnsi" w:cstheme="majorHAnsi"/>
            <w:noProof/>
            <w:webHidden/>
          </w:rPr>
          <w:t>14</w:t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0E898F38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Fonts w:asciiTheme="majorHAnsi" w:eastAsiaTheme="minorEastAsia" w:hAnsiTheme="majorHAnsi" w:cstheme="majorHAnsi"/>
          <w:noProof/>
          <w:lang w:eastAsia="pl-PL"/>
        </w:rPr>
      </w:pPr>
      <w:hyperlink w:anchor="_Toc95477331" w:history="1">
        <w:r w:rsidR="00867F4F" w:rsidRPr="00361C1E">
          <w:rPr>
            <w:rStyle w:val="Hipercze"/>
            <w:rFonts w:asciiTheme="majorHAnsi" w:eastAsiaTheme="majorEastAsia" w:hAnsiTheme="majorHAnsi" w:cstheme="majorHAnsi"/>
            <w:iCs/>
            <w:noProof/>
          </w:rPr>
          <w:t>Tabela 9. Ilość azbestu do unieszkodliwienia (w kg) na 100 mieszkańców oraz dzikie wysypiska na 10 000 mieszkańców</w:t>
        </w:r>
        <w:r w:rsidR="00867F4F" w:rsidRPr="00361C1E">
          <w:rPr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Fonts w:asciiTheme="majorHAnsi" w:hAnsiTheme="majorHAnsi" w:cstheme="majorHAnsi"/>
            <w:noProof/>
            <w:webHidden/>
          </w:rPr>
          <w:instrText xml:space="preserve"> PAGEREF _Toc95477331 \h </w:instrText>
        </w:r>
        <w:r w:rsidR="00867F4F" w:rsidRPr="00361C1E">
          <w:rPr>
            <w:rFonts w:asciiTheme="majorHAnsi" w:hAnsiTheme="majorHAnsi" w:cstheme="majorHAnsi"/>
            <w:noProof/>
            <w:webHidden/>
          </w:rPr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Fonts w:asciiTheme="majorHAnsi" w:hAnsiTheme="majorHAnsi" w:cstheme="majorHAnsi"/>
            <w:noProof/>
            <w:webHidden/>
          </w:rPr>
          <w:t>16</w:t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4E4816E2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Fonts w:asciiTheme="majorHAnsi" w:eastAsiaTheme="minorEastAsia" w:hAnsiTheme="majorHAnsi" w:cstheme="majorHAnsi"/>
          <w:noProof/>
          <w:lang w:eastAsia="pl-PL"/>
        </w:rPr>
      </w:pPr>
      <w:hyperlink w:anchor="_Toc95477332" w:history="1">
        <w:r w:rsidR="00867F4F" w:rsidRPr="00361C1E">
          <w:rPr>
            <w:rStyle w:val="Hipercze"/>
            <w:rFonts w:asciiTheme="majorHAnsi" w:eastAsiaTheme="majorEastAsia" w:hAnsiTheme="majorHAnsi" w:cstheme="majorHAnsi"/>
            <w:iCs/>
            <w:noProof/>
          </w:rPr>
          <w:t>Tabela 10. Liczba szamb na 100 mieszkańców, liczba budynków podłączonych do sieci wodociągowej na 100 mieszkańców, liczba budynków podłączonych do sieci kanalizacyjnej lub posiadających oczyszczalnie przydomowe na 100 mieszkańców</w:t>
        </w:r>
        <w:r w:rsidR="00867F4F" w:rsidRPr="00361C1E">
          <w:rPr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Fonts w:asciiTheme="majorHAnsi" w:hAnsiTheme="majorHAnsi" w:cstheme="majorHAnsi"/>
            <w:noProof/>
            <w:webHidden/>
          </w:rPr>
          <w:instrText xml:space="preserve"> PAGEREF _Toc95477332 \h </w:instrText>
        </w:r>
        <w:r w:rsidR="00867F4F" w:rsidRPr="00361C1E">
          <w:rPr>
            <w:rFonts w:asciiTheme="majorHAnsi" w:hAnsiTheme="majorHAnsi" w:cstheme="majorHAnsi"/>
            <w:noProof/>
            <w:webHidden/>
          </w:rPr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Fonts w:asciiTheme="majorHAnsi" w:hAnsiTheme="majorHAnsi" w:cstheme="majorHAnsi"/>
            <w:noProof/>
            <w:webHidden/>
          </w:rPr>
          <w:t>19</w:t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3EA2B724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Fonts w:asciiTheme="majorHAnsi" w:eastAsiaTheme="minorEastAsia" w:hAnsiTheme="majorHAnsi" w:cstheme="majorHAnsi"/>
          <w:noProof/>
          <w:lang w:eastAsia="pl-PL"/>
        </w:rPr>
      </w:pPr>
      <w:hyperlink w:anchor="_Toc95477333" w:history="1">
        <w:r w:rsidR="00867F4F" w:rsidRPr="00361C1E">
          <w:rPr>
            <w:rStyle w:val="Hipercze"/>
            <w:rFonts w:asciiTheme="majorHAnsi" w:eastAsiaTheme="majorEastAsia" w:hAnsiTheme="majorHAnsi" w:cstheme="majorHAnsi"/>
            <w:iCs/>
            <w:noProof/>
          </w:rPr>
          <w:t>Tabela 11. Wykreśleni przedsiębiorcy ogółem na 100 osób w wieku produkcyjnym oraz aktywni przedsiębiorcy ogółem na 100 osób w wieku produkcyjnym</w:t>
        </w:r>
        <w:r w:rsidR="00867F4F" w:rsidRPr="00361C1E">
          <w:rPr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Fonts w:asciiTheme="majorHAnsi" w:hAnsiTheme="majorHAnsi" w:cstheme="majorHAnsi"/>
            <w:noProof/>
            <w:webHidden/>
          </w:rPr>
          <w:instrText xml:space="preserve"> PAGEREF _Toc95477333 \h </w:instrText>
        </w:r>
        <w:r w:rsidR="00867F4F" w:rsidRPr="00361C1E">
          <w:rPr>
            <w:rFonts w:asciiTheme="majorHAnsi" w:hAnsiTheme="majorHAnsi" w:cstheme="majorHAnsi"/>
            <w:noProof/>
            <w:webHidden/>
          </w:rPr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Fonts w:asciiTheme="majorHAnsi" w:hAnsiTheme="majorHAnsi" w:cstheme="majorHAnsi"/>
            <w:noProof/>
            <w:webHidden/>
          </w:rPr>
          <w:t>21</w:t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0358AE28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Fonts w:asciiTheme="majorHAnsi" w:eastAsiaTheme="minorEastAsia" w:hAnsiTheme="majorHAnsi" w:cstheme="majorHAnsi"/>
          <w:noProof/>
          <w:lang w:eastAsia="pl-PL"/>
        </w:rPr>
      </w:pPr>
      <w:hyperlink w:anchor="_Toc95477334" w:history="1">
        <w:r w:rsidR="00867F4F" w:rsidRPr="00361C1E">
          <w:rPr>
            <w:rStyle w:val="Hipercze"/>
            <w:rFonts w:asciiTheme="majorHAnsi" w:eastAsiaTheme="majorEastAsia" w:hAnsiTheme="majorHAnsi" w:cstheme="majorHAnsi"/>
            <w:iCs/>
            <w:noProof/>
          </w:rPr>
          <w:t>Tabela 12. Zarejestrowani przedsiębiorcy w 2020 r. na 1000 mieszkańców, wykreśleni przedsiębiorcy w 2020 r. na 1000 mieszkańców i  stosunek wykreślonych przedsiębiorców w 2020 r. do zarejestrowanych przedsiębiorców w 2020 r.</w:t>
        </w:r>
        <w:r w:rsidR="00867F4F" w:rsidRPr="00361C1E">
          <w:rPr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Fonts w:asciiTheme="majorHAnsi" w:hAnsiTheme="majorHAnsi" w:cstheme="majorHAnsi"/>
            <w:noProof/>
            <w:webHidden/>
          </w:rPr>
          <w:instrText xml:space="preserve"> PAGEREF _Toc95477334 \h </w:instrText>
        </w:r>
        <w:r w:rsidR="00867F4F" w:rsidRPr="00361C1E">
          <w:rPr>
            <w:rFonts w:asciiTheme="majorHAnsi" w:hAnsiTheme="majorHAnsi" w:cstheme="majorHAnsi"/>
            <w:noProof/>
            <w:webHidden/>
          </w:rPr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Fonts w:asciiTheme="majorHAnsi" w:hAnsiTheme="majorHAnsi" w:cstheme="majorHAnsi"/>
            <w:noProof/>
            <w:webHidden/>
          </w:rPr>
          <w:t>23</w:t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7C1DF258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Fonts w:asciiTheme="majorHAnsi" w:eastAsiaTheme="minorEastAsia" w:hAnsiTheme="majorHAnsi" w:cstheme="majorHAnsi"/>
          <w:noProof/>
          <w:lang w:eastAsia="pl-PL"/>
        </w:rPr>
      </w:pPr>
      <w:hyperlink w:anchor="_Toc95477335" w:history="1">
        <w:r w:rsidR="00867F4F" w:rsidRPr="00361C1E">
          <w:rPr>
            <w:rStyle w:val="Hipercze"/>
            <w:rFonts w:asciiTheme="majorHAnsi" w:eastAsiaTheme="majorEastAsia" w:hAnsiTheme="majorHAnsi" w:cstheme="majorHAnsi"/>
            <w:iCs/>
            <w:noProof/>
          </w:rPr>
          <w:t>Tabela 13.. Podsumowanie wskaźników we wszystkich sferach</w:t>
        </w:r>
        <w:r w:rsidR="00867F4F" w:rsidRPr="00361C1E">
          <w:rPr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Fonts w:asciiTheme="majorHAnsi" w:hAnsiTheme="majorHAnsi" w:cstheme="majorHAnsi"/>
            <w:noProof/>
            <w:webHidden/>
          </w:rPr>
          <w:instrText xml:space="preserve"> PAGEREF _Toc95477335 \h </w:instrText>
        </w:r>
        <w:r w:rsidR="00867F4F" w:rsidRPr="00361C1E">
          <w:rPr>
            <w:rFonts w:asciiTheme="majorHAnsi" w:hAnsiTheme="majorHAnsi" w:cstheme="majorHAnsi"/>
            <w:noProof/>
            <w:webHidden/>
          </w:rPr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Fonts w:asciiTheme="majorHAnsi" w:hAnsiTheme="majorHAnsi" w:cstheme="majorHAnsi"/>
            <w:noProof/>
            <w:webHidden/>
          </w:rPr>
          <w:t>25</w:t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23E7148E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Fonts w:asciiTheme="majorHAnsi" w:eastAsiaTheme="minorEastAsia" w:hAnsiTheme="majorHAnsi" w:cstheme="majorHAnsi"/>
          <w:noProof/>
          <w:lang w:eastAsia="pl-PL"/>
        </w:rPr>
      </w:pPr>
      <w:hyperlink w:anchor="_Toc95477336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Tabela 14. Podział obszaru zdegradowanego na jednostki do analizy.</w:t>
        </w:r>
        <w:r w:rsidR="00867F4F" w:rsidRPr="00361C1E">
          <w:rPr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Fonts w:asciiTheme="majorHAnsi" w:hAnsiTheme="majorHAnsi" w:cstheme="majorHAnsi"/>
            <w:noProof/>
            <w:webHidden/>
          </w:rPr>
          <w:instrText xml:space="preserve"> PAGEREF _Toc95477336 \h </w:instrText>
        </w:r>
        <w:r w:rsidR="00867F4F" w:rsidRPr="00361C1E">
          <w:rPr>
            <w:rFonts w:asciiTheme="majorHAnsi" w:hAnsiTheme="majorHAnsi" w:cstheme="majorHAnsi"/>
            <w:noProof/>
            <w:webHidden/>
          </w:rPr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Fonts w:asciiTheme="majorHAnsi" w:hAnsiTheme="majorHAnsi" w:cstheme="majorHAnsi"/>
            <w:noProof/>
            <w:webHidden/>
          </w:rPr>
          <w:t>26</w:t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730C455A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Fonts w:asciiTheme="majorHAnsi" w:eastAsiaTheme="minorEastAsia" w:hAnsiTheme="majorHAnsi" w:cstheme="majorHAnsi"/>
          <w:noProof/>
          <w:lang w:eastAsia="pl-PL"/>
        </w:rPr>
      </w:pPr>
      <w:hyperlink w:anchor="_Toc95477337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Tabela 15. Wskaźniki pogłębiające analizę w sferze społecznej w celu wyznaczenia obszaru rewitalizacji</w:t>
        </w:r>
        <w:r w:rsidR="00867F4F" w:rsidRPr="00361C1E">
          <w:rPr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Fonts w:asciiTheme="majorHAnsi" w:hAnsiTheme="majorHAnsi" w:cstheme="majorHAnsi"/>
            <w:noProof/>
            <w:webHidden/>
          </w:rPr>
          <w:instrText xml:space="preserve"> PAGEREF _Toc95477337 \h </w:instrText>
        </w:r>
        <w:r w:rsidR="00867F4F" w:rsidRPr="00361C1E">
          <w:rPr>
            <w:rFonts w:asciiTheme="majorHAnsi" w:hAnsiTheme="majorHAnsi" w:cstheme="majorHAnsi"/>
            <w:noProof/>
            <w:webHidden/>
          </w:rPr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Fonts w:asciiTheme="majorHAnsi" w:hAnsiTheme="majorHAnsi" w:cstheme="majorHAnsi"/>
            <w:noProof/>
            <w:webHidden/>
          </w:rPr>
          <w:t>28</w:t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38CD8F9F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Fonts w:asciiTheme="majorHAnsi" w:eastAsiaTheme="minorEastAsia" w:hAnsiTheme="majorHAnsi" w:cstheme="majorHAnsi"/>
          <w:noProof/>
          <w:lang w:eastAsia="pl-PL"/>
        </w:rPr>
      </w:pPr>
      <w:hyperlink w:anchor="_Toc95477338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Tabela 16. Wskaźniki pogłębiające analizę w sferze przestrzenno-funkcjonalnej w celu wyznaczenia obszaru rewitalizacji</w:t>
        </w:r>
        <w:r w:rsidR="00867F4F" w:rsidRPr="00361C1E">
          <w:rPr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Fonts w:asciiTheme="majorHAnsi" w:hAnsiTheme="majorHAnsi" w:cstheme="majorHAnsi"/>
            <w:noProof/>
            <w:webHidden/>
          </w:rPr>
          <w:instrText xml:space="preserve"> PAGEREF _Toc95477338 \h </w:instrText>
        </w:r>
        <w:r w:rsidR="00867F4F" w:rsidRPr="00361C1E">
          <w:rPr>
            <w:rFonts w:asciiTheme="majorHAnsi" w:hAnsiTheme="majorHAnsi" w:cstheme="majorHAnsi"/>
            <w:noProof/>
            <w:webHidden/>
          </w:rPr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Fonts w:asciiTheme="majorHAnsi" w:hAnsiTheme="majorHAnsi" w:cstheme="majorHAnsi"/>
            <w:noProof/>
            <w:webHidden/>
          </w:rPr>
          <w:t>29</w:t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410B9F67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Fonts w:asciiTheme="majorHAnsi" w:eastAsiaTheme="minorEastAsia" w:hAnsiTheme="majorHAnsi" w:cstheme="majorHAnsi"/>
          <w:noProof/>
          <w:lang w:eastAsia="pl-PL"/>
        </w:rPr>
      </w:pPr>
      <w:hyperlink w:anchor="_Toc95477339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Tabela 17. Wskaźniki pogłębiające analizę w sferze środowiskowej  w celu wyznaczenia obszaru rewitalizacji</w:t>
        </w:r>
        <w:r w:rsidR="00867F4F" w:rsidRPr="00361C1E">
          <w:rPr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Fonts w:asciiTheme="majorHAnsi" w:hAnsiTheme="majorHAnsi" w:cstheme="majorHAnsi"/>
            <w:noProof/>
            <w:webHidden/>
          </w:rPr>
          <w:instrText xml:space="preserve"> PAGEREF _Toc95477339 \h </w:instrText>
        </w:r>
        <w:r w:rsidR="00867F4F" w:rsidRPr="00361C1E">
          <w:rPr>
            <w:rFonts w:asciiTheme="majorHAnsi" w:hAnsiTheme="majorHAnsi" w:cstheme="majorHAnsi"/>
            <w:noProof/>
            <w:webHidden/>
          </w:rPr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Fonts w:asciiTheme="majorHAnsi" w:hAnsiTheme="majorHAnsi" w:cstheme="majorHAnsi"/>
            <w:noProof/>
            <w:webHidden/>
          </w:rPr>
          <w:t>30</w:t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75EF07AF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Fonts w:asciiTheme="majorHAnsi" w:eastAsiaTheme="minorEastAsia" w:hAnsiTheme="majorHAnsi" w:cstheme="majorHAnsi"/>
          <w:noProof/>
          <w:lang w:eastAsia="pl-PL"/>
        </w:rPr>
      </w:pPr>
      <w:hyperlink w:anchor="_Toc95477340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Tabela 18. Wskaźniki pogłębiające analizę w sferze technicznej  w celu wyznaczenia obszaru rewitalizacji</w:t>
        </w:r>
        <w:r w:rsidR="00867F4F" w:rsidRPr="00361C1E">
          <w:rPr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Fonts w:asciiTheme="majorHAnsi" w:hAnsiTheme="majorHAnsi" w:cstheme="majorHAnsi"/>
            <w:noProof/>
            <w:webHidden/>
          </w:rPr>
          <w:instrText xml:space="preserve"> PAGEREF _Toc95477340 \h </w:instrText>
        </w:r>
        <w:r w:rsidR="00867F4F" w:rsidRPr="00361C1E">
          <w:rPr>
            <w:rFonts w:asciiTheme="majorHAnsi" w:hAnsiTheme="majorHAnsi" w:cstheme="majorHAnsi"/>
            <w:noProof/>
            <w:webHidden/>
          </w:rPr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Fonts w:asciiTheme="majorHAnsi" w:hAnsiTheme="majorHAnsi" w:cstheme="majorHAnsi"/>
            <w:noProof/>
            <w:webHidden/>
          </w:rPr>
          <w:t>30</w:t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6E06B989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Fonts w:asciiTheme="majorHAnsi" w:eastAsiaTheme="minorEastAsia" w:hAnsiTheme="majorHAnsi" w:cstheme="majorHAnsi"/>
          <w:noProof/>
          <w:lang w:eastAsia="pl-PL"/>
        </w:rPr>
      </w:pPr>
      <w:hyperlink w:anchor="_Toc95477341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Tabela 19. Wskaźniki pogłębiające analizę w sferze gospodarczej  w celu wyznaczenia obszaru rewitalizacji</w:t>
        </w:r>
        <w:r w:rsidR="00867F4F" w:rsidRPr="00361C1E">
          <w:rPr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Fonts w:asciiTheme="majorHAnsi" w:hAnsiTheme="majorHAnsi" w:cstheme="majorHAnsi"/>
            <w:noProof/>
            <w:webHidden/>
          </w:rPr>
          <w:instrText xml:space="preserve"> PAGEREF _Toc95477341 \h </w:instrText>
        </w:r>
        <w:r w:rsidR="00867F4F" w:rsidRPr="00361C1E">
          <w:rPr>
            <w:rFonts w:asciiTheme="majorHAnsi" w:hAnsiTheme="majorHAnsi" w:cstheme="majorHAnsi"/>
            <w:noProof/>
            <w:webHidden/>
          </w:rPr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Fonts w:asciiTheme="majorHAnsi" w:hAnsiTheme="majorHAnsi" w:cstheme="majorHAnsi"/>
            <w:noProof/>
            <w:webHidden/>
          </w:rPr>
          <w:t>31</w:t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1308AB71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Fonts w:asciiTheme="majorHAnsi" w:eastAsiaTheme="minorEastAsia" w:hAnsiTheme="majorHAnsi" w:cstheme="majorHAnsi"/>
          <w:noProof/>
          <w:lang w:eastAsia="pl-PL"/>
        </w:rPr>
      </w:pPr>
      <w:hyperlink w:anchor="_Toc95477342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Tabela 20. Podsumowanie delimitacji obszaru rewitalizacji – liczba wskaźników niekorzystnych względem wartości dla obszaru zdegradowanego</w:t>
        </w:r>
        <w:r w:rsidR="00867F4F" w:rsidRPr="00361C1E">
          <w:rPr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Fonts w:asciiTheme="majorHAnsi" w:hAnsiTheme="majorHAnsi" w:cstheme="majorHAnsi"/>
            <w:noProof/>
            <w:webHidden/>
          </w:rPr>
          <w:instrText xml:space="preserve"> PAGEREF _Toc95477342 \h </w:instrText>
        </w:r>
        <w:r w:rsidR="00867F4F" w:rsidRPr="00361C1E">
          <w:rPr>
            <w:rFonts w:asciiTheme="majorHAnsi" w:hAnsiTheme="majorHAnsi" w:cstheme="majorHAnsi"/>
            <w:noProof/>
            <w:webHidden/>
          </w:rPr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Fonts w:asciiTheme="majorHAnsi" w:hAnsiTheme="majorHAnsi" w:cstheme="majorHAnsi"/>
            <w:noProof/>
            <w:webHidden/>
          </w:rPr>
          <w:t>32</w:t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4EA5CC77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Fonts w:asciiTheme="majorHAnsi" w:eastAsiaTheme="minorEastAsia" w:hAnsiTheme="majorHAnsi" w:cstheme="majorHAnsi"/>
          <w:noProof/>
          <w:lang w:eastAsia="pl-PL"/>
        </w:rPr>
      </w:pPr>
      <w:hyperlink w:anchor="_Toc95477343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Tabela 21. Jednostki rewitalizacji wraz z charakterystyką</w:t>
        </w:r>
        <w:r w:rsidR="00867F4F" w:rsidRPr="00361C1E">
          <w:rPr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Fonts w:asciiTheme="majorHAnsi" w:hAnsiTheme="majorHAnsi" w:cstheme="majorHAnsi"/>
            <w:noProof/>
            <w:webHidden/>
          </w:rPr>
          <w:instrText xml:space="preserve"> PAGEREF _Toc95477343 \h </w:instrText>
        </w:r>
        <w:r w:rsidR="00867F4F" w:rsidRPr="00361C1E">
          <w:rPr>
            <w:rFonts w:asciiTheme="majorHAnsi" w:hAnsiTheme="majorHAnsi" w:cstheme="majorHAnsi"/>
            <w:noProof/>
            <w:webHidden/>
          </w:rPr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Fonts w:asciiTheme="majorHAnsi" w:hAnsiTheme="majorHAnsi" w:cstheme="majorHAnsi"/>
            <w:noProof/>
            <w:webHidden/>
          </w:rPr>
          <w:t>33</w:t>
        </w:r>
        <w:r w:rsidR="00867F4F" w:rsidRPr="00361C1E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78B8E4D2" w14:textId="3834B5E4" w:rsidR="00EB424A" w:rsidRPr="00EB424A" w:rsidRDefault="00EB424A" w:rsidP="00CB5F95">
      <w:pPr>
        <w:jc w:val="both"/>
      </w:pPr>
      <w:r w:rsidRPr="00361C1E">
        <w:rPr>
          <w:rFonts w:asciiTheme="majorHAnsi" w:hAnsiTheme="majorHAnsi" w:cstheme="majorHAnsi"/>
        </w:rPr>
        <w:fldChar w:fldCharType="end"/>
      </w:r>
    </w:p>
    <w:p w14:paraId="34C3EF44" w14:textId="77777777" w:rsidR="00092CC7" w:rsidRDefault="00092CC7">
      <w:pPr>
        <w:rPr>
          <w:rFonts w:asciiTheme="majorHAnsi" w:eastAsiaTheme="majorEastAsia" w:hAnsiTheme="majorHAnsi" w:cstheme="majorHAnsi"/>
          <w:color w:val="2E74B5" w:themeColor="accent1" w:themeShade="BF"/>
          <w:sz w:val="32"/>
          <w:szCs w:val="32"/>
        </w:rPr>
      </w:pPr>
      <w:bookmarkStart w:id="64" w:name="_Toc95467721"/>
      <w:r>
        <w:rPr>
          <w:rFonts w:cstheme="majorHAnsi"/>
        </w:rPr>
        <w:br w:type="page"/>
      </w:r>
    </w:p>
    <w:p w14:paraId="59302443" w14:textId="74B3E778" w:rsidR="008B5F1C" w:rsidRDefault="6DE7DA7C" w:rsidP="6DE7DA7C">
      <w:pPr>
        <w:pStyle w:val="Nagwek1"/>
        <w:jc w:val="both"/>
        <w:rPr>
          <w:rFonts w:cstheme="majorHAnsi"/>
        </w:rPr>
      </w:pPr>
      <w:r w:rsidRPr="005B57CF">
        <w:rPr>
          <w:rFonts w:cstheme="majorHAnsi"/>
        </w:rPr>
        <w:lastRenderedPageBreak/>
        <w:t>Spis rysunków</w:t>
      </w:r>
      <w:bookmarkEnd w:id="64"/>
    </w:p>
    <w:p w14:paraId="6C7192D9" w14:textId="77777777" w:rsidR="00867F4F" w:rsidRPr="00361C1E" w:rsidRDefault="00EB424A" w:rsidP="00CB5F95">
      <w:pPr>
        <w:pStyle w:val="Spisilustracji"/>
        <w:tabs>
          <w:tab w:val="right" w:leader="dot" w:pos="9062"/>
        </w:tabs>
        <w:jc w:val="both"/>
        <w:rPr>
          <w:rStyle w:val="Hipercze"/>
          <w:rFonts w:asciiTheme="majorHAnsi" w:hAnsiTheme="majorHAnsi" w:cstheme="majorHAnsi"/>
          <w:noProof/>
        </w:rPr>
      </w:pPr>
      <w:r w:rsidRPr="00361C1E">
        <w:rPr>
          <w:rStyle w:val="Hipercze"/>
          <w:rFonts w:asciiTheme="majorHAnsi" w:hAnsiTheme="majorHAnsi" w:cstheme="majorHAnsi"/>
          <w:noProof/>
        </w:rPr>
        <w:fldChar w:fldCharType="begin"/>
      </w:r>
      <w:r w:rsidRPr="00361C1E">
        <w:rPr>
          <w:rStyle w:val="Hipercze"/>
          <w:rFonts w:asciiTheme="majorHAnsi" w:hAnsiTheme="majorHAnsi" w:cstheme="majorHAnsi"/>
          <w:noProof/>
        </w:rPr>
        <w:instrText xml:space="preserve"> TOC \h \z \c "Rysunek" </w:instrText>
      </w:r>
      <w:r w:rsidRPr="00361C1E">
        <w:rPr>
          <w:rStyle w:val="Hipercze"/>
          <w:rFonts w:asciiTheme="majorHAnsi" w:hAnsiTheme="majorHAnsi" w:cstheme="majorHAnsi"/>
          <w:noProof/>
        </w:rPr>
        <w:fldChar w:fldCharType="separate"/>
      </w:r>
      <w:hyperlink w:anchor="_Toc95477344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Rysunek 1. Podział Gminy na jednostki analityczne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instrText xml:space="preserve"> PAGEREF _Toc95477344 \h </w:instrTex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Style w:val="Hipercze"/>
            <w:rFonts w:asciiTheme="majorHAnsi" w:hAnsiTheme="majorHAnsi" w:cstheme="majorHAnsi"/>
            <w:noProof/>
            <w:webHidden/>
          </w:rPr>
          <w:t>4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5C1B77F4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Style w:val="Hipercze"/>
          <w:rFonts w:asciiTheme="majorHAnsi" w:hAnsiTheme="majorHAnsi" w:cstheme="majorHAnsi"/>
          <w:noProof/>
        </w:rPr>
      </w:pPr>
      <w:hyperlink w:anchor="_Toc95477345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Rysunek 2. Wskaźnik obciążenia osobami starszymi w gminie Borki w 2020 r.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instrText xml:space="preserve"> PAGEREF _Toc95477345 \h </w:instrTex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Style w:val="Hipercze"/>
            <w:rFonts w:asciiTheme="majorHAnsi" w:hAnsiTheme="majorHAnsi" w:cstheme="majorHAnsi"/>
            <w:noProof/>
            <w:webHidden/>
          </w:rPr>
          <w:t>7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24D5C5DA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Style w:val="Hipercze"/>
          <w:rFonts w:asciiTheme="majorHAnsi" w:hAnsiTheme="majorHAnsi" w:cstheme="majorHAnsi"/>
          <w:noProof/>
        </w:rPr>
      </w:pPr>
      <w:hyperlink w:anchor="_Toc95477346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Rysunek 3. Długotrwale bezrobotni na 100 mieszkańców oraz długotrwale bezrobotni na 100 mieszkańców w wieku produkcyjnym w gminie Borki 2020 roku.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instrText xml:space="preserve"> PAGEREF _Toc95477346 \h </w:instrTex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Style w:val="Hipercze"/>
            <w:rFonts w:asciiTheme="majorHAnsi" w:hAnsiTheme="majorHAnsi" w:cstheme="majorHAnsi"/>
            <w:noProof/>
            <w:webHidden/>
          </w:rPr>
          <w:t>8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3813F97D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Style w:val="Hipercze"/>
          <w:rFonts w:asciiTheme="majorHAnsi" w:hAnsiTheme="majorHAnsi" w:cstheme="majorHAnsi"/>
          <w:noProof/>
        </w:rPr>
      </w:pPr>
      <w:hyperlink w:anchor="_Toc95477347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Rysunek 4. Liczba bezrobotnych na 100 mieszkańców w wieku produkcyjny w gminie Borki w 2020 r.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instrText xml:space="preserve"> PAGEREF _Toc95477347 \h </w:instrTex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Style w:val="Hipercze"/>
            <w:rFonts w:asciiTheme="majorHAnsi" w:hAnsiTheme="majorHAnsi" w:cstheme="majorHAnsi"/>
            <w:noProof/>
            <w:webHidden/>
          </w:rPr>
          <w:t>9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7156FA36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Style w:val="Hipercze"/>
          <w:rFonts w:asciiTheme="majorHAnsi" w:hAnsiTheme="majorHAnsi" w:cstheme="majorHAnsi"/>
          <w:noProof/>
        </w:rPr>
      </w:pPr>
      <w:hyperlink w:anchor="_Toc95477348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Rysunek 5. Uprawnieni do zasiłku na 100 mieszkańców w gminie Borki w 2020 r.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instrText xml:space="preserve"> PAGEREF _Toc95477348 \h </w:instrTex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Style w:val="Hipercze"/>
            <w:rFonts w:asciiTheme="majorHAnsi" w:hAnsiTheme="majorHAnsi" w:cstheme="majorHAnsi"/>
            <w:noProof/>
            <w:webHidden/>
          </w:rPr>
          <w:t>10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30C9E699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Style w:val="Hipercze"/>
          <w:rFonts w:asciiTheme="majorHAnsi" w:hAnsiTheme="majorHAnsi" w:cstheme="majorHAnsi"/>
          <w:noProof/>
        </w:rPr>
      </w:pPr>
      <w:hyperlink w:anchor="_Toc95477349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Rysunek 6. Uprawnieni do zasiłku dla bezrobotnych na 1000 osób w wieku produkcyjnym w gminie Borki w 2020 r.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instrText xml:space="preserve"> PAGEREF _Toc95477349 \h </w:instrTex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Style w:val="Hipercze"/>
            <w:rFonts w:asciiTheme="majorHAnsi" w:hAnsiTheme="majorHAnsi" w:cstheme="majorHAnsi"/>
            <w:noProof/>
            <w:webHidden/>
          </w:rPr>
          <w:t>10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4CA05485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Style w:val="Hipercze"/>
          <w:rFonts w:asciiTheme="majorHAnsi" w:hAnsiTheme="majorHAnsi" w:cstheme="majorHAnsi"/>
          <w:noProof/>
        </w:rPr>
      </w:pPr>
      <w:hyperlink w:anchor="_Toc95477350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Rysunek 7. Liczba osób objętych pomocą społeczną z powodu długotrwałej lub ciężkiej choroby na 100 osób korzystających z pomocy społecznej w gminie Borki w 2020 r.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instrText xml:space="preserve"> PAGEREF _Toc95477350 \h </w:instrTex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Style w:val="Hipercze"/>
            <w:rFonts w:asciiTheme="majorHAnsi" w:hAnsiTheme="majorHAnsi" w:cstheme="majorHAnsi"/>
            <w:noProof/>
            <w:webHidden/>
          </w:rPr>
          <w:t>12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3DD76375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Style w:val="Hipercze"/>
          <w:rFonts w:asciiTheme="majorHAnsi" w:hAnsiTheme="majorHAnsi" w:cstheme="majorHAnsi"/>
          <w:noProof/>
        </w:rPr>
      </w:pPr>
      <w:hyperlink w:anchor="_Toc95477351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Rysunek 8. Liczba interwencji policji na 100 mieszkańców w gminie Borki w 2020 r.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instrText xml:space="preserve"> PAGEREF _Toc95477351 \h </w:instrTex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Style w:val="Hipercze"/>
            <w:rFonts w:asciiTheme="majorHAnsi" w:hAnsiTheme="majorHAnsi" w:cstheme="majorHAnsi"/>
            <w:noProof/>
            <w:webHidden/>
          </w:rPr>
          <w:t>13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0B0F63FC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Style w:val="Hipercze"/>
          <w:rFonts w:asciiTheme="majorHAnsi" w:hAnsiTheme="majorHAnsi" w:cstheme="majorHAnsi"/>
          <w:noProof/>
        </w:rPr>
      </w:pPr>
      <w:hyperlink w:anchor="_Toc95477352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Rysunek 9. Liczba założonych niebieskich kart na 1000 mieszkańców w gminie Borki w 2020 r.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instrText xml:space="preserve"> PAGEREF _Toc95477352 \h </w:instrTex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Style w:val="Hipercze"/>
            <w:rFonts w:asciiTheme="majorHAnsi" w:hAnsiTheme="majorHAnsi" w:cstheme="majorHAnsi"/>
            <w:noProof/>
            <w:webHidden/>
          </w:rPr>
          <w:t>14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687B8446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Style w:val="Hipercze"/>
          <w:rFonts w:asciiTheme="majorHAnsi" w:hAnsiTheme="majorHAnsi" w:cstheme="majorHAnsi"/>
          <w:noProof/>
        </w:rPr>
      </w:pPr>
      <w:hyperlink w:anchor="_Toc95477353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Rysunek 10. Powierzchnia terenów w m2 zagospodarowanych na działalność sportową, rekreacyjną, kulturową, turystyczną na 100 mieszkańców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instrText xml:space="preserve"> PAGEREF _Toc95477353 \h </w:instrTex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Style w:val="Hipercze"/>
            <w:rFonts w:asciiTheme="majorHAnsi" w:hAnsiTheme="majorHAnsi" w:cstheme="majorHAnsi"/>
            <w:noProof/>
            <w:webHidden/>
          </w:rPr>
          <w:t>15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658E6771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Style w:val="Hipercze"/>
          <w:rFonts w:asciiTheme="majorHAnsi" w:hAnsiTheme="majorHAnsi" w:cstheme="majorHAnsi"/>
          <w:noProof/>
        </w:rPr>
      </w:pPr>
      <w:hyperlink w:anchor="_Toc95477354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Rysunek 11. Obiekty o funkcjach społeczno- kulturalnych na 100 mieszkańców w gminie Borki w 2020 r.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instrText xml:space="preserve"> PAGEREF _Toc95477354 \h </w:instrTex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Style w:val="Hipercze"/>
            <w:rFonts w:asciiTheme="majorHAnsi" w:hAnsiTheme="majorHAnsi" w:cstheme="majorHAnsi"/>
            <w:noProof/>
            <w:webHidden/>
          </w:rPr>
          <w:t>16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2323371D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Style w:val="Hipercze"/>
          <w:rFonts w:asciiTheme="majorHAnsi" w:hAnsiTheme="majorHAnsi" w:cstheme="majorHAnsi"/>
          <w:noProof/>
        </w:rPr>
      </w:pPr>
      <w:hyperlink w:anchor="_Toc95477355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Rysunek 12. Ilość azbestu do unieszkodliwienia liczona w kg na 100 mieszkańców.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instrText xml:space="preserve"> PAGEREF _Toc95477355 \h </w:instrTex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Style w:val="Hipercze"/>
            <w:rFonts w:asciiTheme="majorHAnsi" w:hAnsiTheme="majorHAnsi" w:cstheme="majorHAnsi"/>
            <w:noProof/>
            <w:webHidden/>
          </w:rPr>
          <w:t>17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19061DF1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Style w:val="Hipercze"/>
          <w:rFonts w:asciiTheme="majorHAnsi" w:hAnsiTheme="majorHAnsi" w:cstheme="majorHAnsi"/>
          <w:noProof/>
        </w:rPr>
      </w:pPr>
      <w:hyperlink w:anchor="_Toc95477356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Rysunek 13. Dzikie wysypiska na 1000 mieszkańców w gminie Borki w 2020 roku.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instrText xml:space="preserve"> PAGEREF _Toc95477356 \h </w:instrTex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Style w:val="Hipercze"/>
            <w:rFonts w:asciiTheme="majorHAnsi" w:hAnsiTheme="majorHAnsi" w:cstheme="majorHAnsi"/>
            <w:noProof/>
            <w:webHidden/>
          </w:rPr>
          <w:t>18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1AB76831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Style w:val="Hipercze"/>
          <w:rFonts w:asciiTheme="majorHAnsi" w:hAnsiTheme="majorHAnsi" w:cstheme="majorHAnsi"/>
          <w:noProof/>
        </w:rPr>
      </w:pPr>
      <w:hyperlink w:anchor="_Toc95477357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Rysunek 14. Liczba szamb na 100 mieszkańców w gminie Borki w 2020 r.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instrText xml:space="preserve"> PAGEREF _Toc95477357 \h </w:instrTex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Style w:val="Hipercze"/>
            <w:rFonts w:asciiTheme="majorHAnsi" w:hAnsiTheme="majorHAnsi" w:cstheme="majorHAnsi"/>
            <w:noProof/>
            <w:webHidden/>
          </w:rPr>
          <w:t>19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0924D7C7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Style w:val="Hipercze"/>
          <w:rFonts w:asciiTheme="majorHAnsi" w:hAnsiTheme="majorHAnsi" w:cstheme="majorHAnsi"/>
          <w:noProof/>
        </w:rPr>
      </w:pPr>
      <w:hyperlink w:anchor="_Toc95477358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Rysunek 15. Liczba budynków podłączonych do sieci kanalizacyjnej lub posiadających oczyszczalnie przydomowe na 100 mieszkańców w gminie Borki w 2020 r.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instrText xml:space="preserve"> PAGEREF _Toc95477358 \h </w:instrTex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Style w:val="Hipercze"/>
            <w:rFonts w:asciiTheme="majorHAnsi" w:hAnsiTheme="majorHAnsi" w:cstheme="majorHAnsi"/>
            <w:noProof/>
            <w:webHidden/>
          </w:rPr>
          <w:t>20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657694B4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Style w:val="Hipercze"/>
          <w:rFonts w:asciiTheme="majorHAnsi" w:hAnsiTheme="majorHAnsi" w:cstheme="majorHAnsi"/>
          <w:noProof/>
        </w:rPr>
      </w:pPr>
      <w:hyperlink w:anchor="_Toc95477359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Rysunek 16. Liczba budynków podłączonych do sieci wodociągowej na 100 mieszkańców w gminie Borki w 2020 r.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instrText xml:space="preserve"> PAGEREF _Toc95477359 \h </w:instrTex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Style w:val="Hipercze"/>
            <w:rFonts w:asciiTheme="majorHAnsi" w:hAnsiTheme="majorHAnsi" w:cstheme="majorHAnsi"/>
            <w:noProof/>
            <w:webHidden/>
          </w:rPr>
          <w:t>20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1133AC10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Style w:val="Hipercze"/>
          <w:rFonts w:asciiTheme="majorHAnsi" w:hAnsiTheme="majorHAnsi" w:cstheme="majorHAnsi"/>
          <w:noProof/>
        </w:rPr>
      </w:pPr>
      <w:hyperlink w:anchor="_Toc95477360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Rysunek 17. Aktywni przedsiębiorcy na 100 osób w wieku produkcyjnym w gminie Borki w 2020 r.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instrText xml:space="preserve"> PAGEREF _Toc95477360 \h </w:instrTex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Style w:val="Hipercze"/>
            <w:rFonts w:asciiTheme="majorHAnsi" w:hAnsiTheme="majorHAnsi" w:cstheme="majorHAnsi"/>
            <w:noProof/>
            <w:webHidden/>
          </w:rPr>
          <w:t>22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065CA028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Style w:val="Hipercze"/>
          <w:rFonts w:asciiTheme="majorHAnsi" w:hAnsiTheme="majorHAnsi" w:cstheme="majorHAnsi"/>
          <w:noProof/>
        </w:rPr>
      </w:pPr>
      <w:hyperlink w:anchor="_Toc95477361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Rysunek 18. Wykreśleni przedsiębiorcy na 100 osób w wieku produkcyjnym w gminie Borki w 2020 r.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instrText xml:space="preserve"> PAGEREF _Toc95477361 \h </w:instrTex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Style w:val="Hipercze"/>
            <w:rFonts w:asciiTheme="majorHAnsi" w:hAnsiTheme="majorHAnsi" w:cstheme="majorHAnsi"/>
            <w:noProof/>
            <w:webHidden/>
          </w:rPr>
          <w:t>22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2A78D6CE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Style w:val="Hipercze"/>
          <w:rFonts w:asciiTheme="majorHAnsi" w:hAnsiTheme="majorHAnsi" w:cstheme="majorHAnsi"/>
          <w:noProof/>
        </w:rPr>
      </w:pPr>
      <w:hyperlink w:anchor="_Toc95477362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Rysunek 19. Zarejestrowani przedsiębiorcy na 1000 mieszkańców w sołectwach gminy Borki w 2020 r.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instrText xml:space="preserve"> PAGEREF _Toc95477362 \h </w:instrTex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Style w:val="Hipercze"/>
            <w:rFonts w:asciiTheme="majorHAnsi" w:hAnsiTheme="majorHAnsi" w:cstheme="majorHAnsi"/>
            <w:noProof/>
            <w:webHidden/>
          </w:rPr>
          <w:t>24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78D5601E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Style w:val="Hipercze"/>
          <w:rFonts w:asciiTheme="majorHAnsi" w:hAnsiTheme="majorHAnsi" w:cstheme="majorHAnsi"/>
          <w:noProof/>
        </w:rPr>
      </w:pPr>
      <w:hyperlink w:anchor="_Toc95477363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Rysunek 20. Wykreśleni przedsiębiorcy na 1000 mieszkańców w sołectwach gminy Borki w 2020 r.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instrText xml:space="preserve"> PAGEREF _Toc95477363 \h </w:instrTex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Style w:val="Hipercze"/>
            <w:rFonts w:asciiTheme="majorHAnsi" w:hAnsiTheme="majorHAnsi" w:cstheme="majorHAnsi"/>
            <w:noProof/>
            <w:webHidden/>
          </w:rPr>
          <w:t>24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2CD56373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Style w:val="Hipercze"/>
          <w:rFonts w:asciiTheme="majorHAnsi" w:hAnsiTheme="majorHAnsi" w:cstheme="majorHAnsi"/>
          <w:noProof/>
        </w:rPr>
      </w:pPr>
      <w:hyperlink w:anchor="_Toc95477364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Rysunek 21. Stosunek wykreślonych do zarejestrowanych przedsiębiorców  w sołectwach gminy Borki w 2020 r.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instrText xml:space="preserve"> PAGEREF _Toc95477364 \h </w:instrTex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Style w:val="Hipercze"/>
            <w:rFonts w:asciiTheme="majorHAnsi" w:hAnsiTheme="majorHAnsi" w:cstheme="majorHAnsi"/>
            <w:noProof/>
            <w:webHidden/>
          </w:rPr>
          <w:t>25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1154F2B2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Style w:val="Hipercze"/>
          <w:rFonts w:asciiTheme="majorHAnsi" w:hAnsiTheme="majorHAnsi" w:cstheme="majorHAnsi"/>
          <w:noProof/>
        </w:rPr>
      </w:pPr>
      <w:hyperlink w:anchor="_Toc95477365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Rysunek 22. Podział obszaru zdegradowanego na jednostki analityczne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instrText xml:space="preserve"> PAGEREF _Toc95477365 \h </w:instrTex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Style w:val="Hipercze"/>
            <w:rFonts w:asciiTheme="majorHAnsi" w:hAnsiTheme="majorHAnsi" w:cstheme="majorHAnsi"/>
            <w:noProof/>
            <w:webHidden/>
          </w:rPr>
          <w:t>27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02EF47D2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Style w:val="Hipercze"/>
          <w:rFonts w:asciiTheme="majorHAnsi" w:hAnsiTheme="majorHAnsi" w:cstheme="majorHAnsi"/>
          <w:noProof/>
        </w:rPr>
      </w:pPr>
      <w:hyperlink w:anchor="_Toc95477366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Rysunek 23. Obszar zdegradowany wraz z obszarem rewitalizacji w Gminie Borki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instrText xml:space="preserve"> PAGEREF _Toc95477366 \h </w:instrTex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Style w:val="Hipercze"/>
            <w:rFonts w:asciiTheme="majorHAnsi" w:hAnsiTheme="majorHAnsi" w:cstheme="majorHAnsi"/>
            <w:noProof/>
            <w:webHidden/>
          </w:rPr>
          <w:t>34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30A2FCC3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Style w:val="Hipercze"/>
          <w:rFonts w:asciiTheme="majorHAnsi" w:hAnsiTheme="majorHAnsi" w:cstheme="majorHAnsi"/>
          <w:noProof/>
        </w:rPr>
      </w:pPr>
      <w:hyperlink w:anchor="_Toc95477367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Rysunek 24. Podobszar rewitalizacji – Borki I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instrText xml:space="preserve"> PAGEREF _Toc95477367 \h </w:instrTex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Style w:val="Hipercze"/>
            <w:rFonts w:asciiTheme="majorHAnsi" w:hAnsiTheme="majorHAnsi" w:cstheme="majorHAnsi"/>
            <w:noProof/>
            <w:webHidden/>
          </w:rPr>
          <w:t>34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77C78487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Style w:val="Hipercze"/>
          <w:rFonts w:asciiTheme="majorHAnsi" w:hAnsiTheme="majorHAnsi" w:cstheme="majorHAnsi"/>
          <w:noProof/>
        </w:rPr>
      </w:pPr>
      <w:hyperlink w:anchor="_Toc95477368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Rysunek 25. Podobszar rewitalizacji – Stara WIeś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instrText xml:space="preserve"> PAGEREF _Toc95477368 \h </w:instrTex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Style w:val="Hipercze"/>
            <w:rFonts w:asciiTheme="majorHAnsi" w:hAnsiTheme="majorHAnsi" w:cstheme="majorHAnsi"/>
            <w:noProof/>
            <w:webHidden/>
          </w:rPr>
          <w:t>35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3C342F05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Style w:val="Hipercze"/>
          <w:rFonts w:asciiTheme="majorHAnsi" w:hAnsiTheme="majorHAnsi" w:cstheme="majorHAnsi"/>
          <w:noProof/>
        </w:rPr>
      </w:pPr>
      <w:hyperlink w:anchor="_Toc95477369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Rysunek 26. Podobszar rewitalizacji – Wola Osowińska I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instrText xml:space="preserve"> PAGEREF _Toc95477369 \h </w:instrTex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Style w:val="Hipercze"/>
            <w:rFonts w:asciiTheme="majorHAnsi" w:hAnsiTheme="majorHAnsi" w:cstheme="majorHAnsi"/>
            <w:noProof/>
            <w:webHidden/>
          </w:rPr>
          <w:t>35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38FCB5F3" w14:textId="77777777" w:rsidR="00867F4F" w:rsidRPr="00361C1E" w:rsidRDefault="00B615E3" w:rsidP="00CB5F95">
      <w:pPr>
        <w:pStyle w:val="Spisilustracji"/>
        <w:tabs>
          <w:tab w:val="right" w:leader="dot" w:pos="9062"/>
        </w:tabs>
        <w:jc w:val="both"/>
        <w:rPr>
          <w:rStyle w:val="Hipercze"/>
          <w:rFonts w:asciiTheme="majorHAnsi" w:hAnsiTheme="majorHAnsi" w:cstheme="majorHAnsi"/>
          <w:noProof/>
        </w:rPr>
      </w:pPr>
      <w:hyperlink w:anchor="_Toc95477370" w:history="1">
        <w:r w:rsidR="00867F4F" w:rsidRPr="00361C1E">
          <w:rPr>
            <w:rStyle w:val="Hipercze"/>
            <w:rFonts w:asciiTheme="majorHAnsi" w:hAnsiTheme="majorHAnsi" w:cstheme="majorHAnsi"/>
            <w:noProof/>
          </w:rPr>
          <w:t>Rysunek 27. Podobszar rewitalizacji – Wrzosów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tab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begin"/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instrText xml:space="preserve"> PAGEREF _Toc95477370 \h </w:instrTex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separate"/>
        </w:r>
        <w:r w:rsidR="00D50395">
          <w:rPr>
            <w:rStyle w:val="Hipercze"/>
            <w:rFonts w:asciiTheme="majorHAnsi" w:hAnsiTheme="majorHAnsi" w:cstheme="majorHAnsi"/>
            <w:noProof/>
            <w:webHidden/>
          </w:rPr>
          <w:t>36</w:t>
        </w:r>
        <w:r w:rsidR="00867F4F" w:rsidRPr="00361C1E">
          <w:rPr>
            <w:rStyle w:val="Hipercze"/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14B0B4B8" w14:textId="77777777" w:rsidR="00EB424A" w:rsidRDefault="00EB424A" w:rsidP="00CB5F95">
      <w:pPr>
        <w:pStyle w:val="Spisilustracji"/>
        <w:tabs>
          <w:tab w:val="right" w:leader="dot" w:pos="9062"/>
        </w:tabs>
        <w:jc w:val="both"/>
      </w:pPr>
      <w:r w:rsidRPr="00361C1E">
        <w:rPr>
          <w:rStyle w:val="Hipercze"/>
          <w:rFonts w:asciiTheme="majorHAnsi" w:hAnsiTheme="majorHAnsi" w:cstheme="majorHAnsi"/>
          <w:noProof/>
        </w:rPr>
        <w:fldChar w:fldCharType="end"/>
      </w:r>
    </w:p>
    <w:sectPr w:rsidR="00EB424A" w:rsidSect="008B5F1C">
      <w:footerReference w:type="default" r:id="rId37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331AF" w14:textId="77777777" w:rsidR="00CE6109" w:rsidRDefault="00CE6109" w:rsidP="00A7080E">
      <w:pPr>
        <w:spacing w:after="0" w:line="240" w:lineRule="auto"/>
      </w:pPr>
      <w:r>
        <w:separator/>
      </w:r>
    </w:p>
  </w:endnote>
  <w:endnote w:type="continuationSeparator" w:id="0">
    <w:p w14:paraId="70A13BAE" w14:textId="77777777" w:rsidR="00CE6109" w:rsidRDefault="00CE6109" w:rsidP="00A70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83301246"/>
      <w:docPartObj>
        <w:docPartGallery w:val="Page Numbers (Bottom of Page)"/>
        <w:docPartUnique/>
      </w:docPartObj>
    </w:sdtPr>
    <w:sdtEndPr/>
    <w:sdtContent>
      <w:p w14:paraId="158ED632" w14:textId="7B330044" w:rsidR="00CB5F95" w:rsidRDefault="00CB5F9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5BC7">
          <w:rPr>
            <w:noProof/>
          </w:rPr>
          <w:t>20</w:t>
        </w:r>
        <w:r>
          <w:fldChar w:fldCharType="end"/>
        </w:r>
      </w:p>
    </w:sdtContent>
  </w:sdt>
  <w:p w14:paraId="42A4B4C1" w14:textId="77777777" w:rsidR="00CB5F95" w:rsidRDefault="00CB5F9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7AE15" w14:textId="77777777" w:rsidR="00CE6109" w:rsidRDefault="00CE6109" w:rsidP="00A7080E">
      <w:pPr>
        <w:spacing w:after="0" w:line="240" w:lineRule="auto"/>
      </w:pPr>
      <w:r>
        <w:separator/>
      </w:r>
    </w:p>
  </w:footnote>
  <w:footnote w:type="continuationSeparator" w:id="0">
    <w:p w14:paraId="0277B965" w14:textId="77777777" w:rsidR="00CE6109" w:rsidRDefault="00CE6109" w:rsidP="00A7080E">
      <w:pPr>
        <w:spacing w:after="0" w:line="240" w:lineRule="auto"/>
      </w:pPr>
      <w:r>
        <w:continuationSeparator/>
      </w:r>
    </w:p>
  </w:footnote>
  <w:footnote w:id="1">
    <w:p w14:paraId="5381D803" w14:textId="5E705C8D" w:rsidR="00CB5F95" w:rsidRPr="00F402AE" w:rsidRDefault="00CB5F95">
      <w:pPr>
        <w:pStyle w:val="Tekstprzypisudolnego"/>
        <w:rPr>
          <w:rFonts w:asciiTheme="majorHAnsi" w:hAnsiTheme="majorHAnsi" w:cstheme="majorHAnsi"/>
        </w:rPr>
      </w:pPr>
      <w:r w:rsidRPr="00F402AE">
        <w:rPr>
          <w:rStyle w:val="Odwoanieprzypisudolnego"/>
          <w:rFonts w:asciiTheme="majorHAnsi" w:hAnsiTheme="majorHAnsi" w:cstheme="majorHAnsi"/>
        </w:rPr>
        <w:footnoteRef/>
      </w:r>
      <w:r w:rsidRPr="00F402AE">
        <w:rPr>
          <w:rFonts w:asciiTheme="majorHAnsi" w:hAnsiTheme="majorHAnsi" w:cstheme="majorHAnsi"/>
        </w:rPr>
        <w:t xml:space="preserve"> Kolorem czerwonym zaznaczono miejscowości, w których wystąpiła degradacja w poszczególnych sferach.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EE1C5B"/>
    <w:multiLevelType w:val="hybridMultilevel"/>
    <w:tmpl w:val="F70E87AC"/>
    <w:lvl w:ilvl="0" w:tplc="776A864C">
      <w:start w:val="1"/>
      <w:numFmt w:val="bullet"/>
      <w:pStyle w:val="Nysawypunktowanie"/>
      <w:lvlText w:val=""/>
      <w:lvlJc w:val="left"/>
      <w:pPr>
        <w:ind w:left="64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EBD6EFE"/>
    <w:multiLevelType w:val="hybridMultilevel"/>
    <w:tmpl w:val="85C2FF38"/>
    <w:lvl w:ilvl="0" w:tplc="FDB82D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834C9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9288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341A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0643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7E2D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14D2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5A8E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63F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374DD1"/>
    <w:multiLevelType w:val="hybridMultilevel"/>
    <w:tmpl w:val="0402F9B8"/>
    <w:lvl w:ilvl="0" w:tplc="A03EF9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34C9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9288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341A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0643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7E2D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14D2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5A8E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63F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8D6DB4"/>
    <w:multiLevelType w:val="hybridMultilevel"/>
    <w:tmpl w:val="BD588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912203"/>
    <w:multiLevelType w:val="hybridMultilevel"/>
    <w:tmpl w:val="0DF82E88"/>
    <w:lvl w:ilvl="0" w:tplc="8132FB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F6009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ACEA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F800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50FC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C451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78C7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B48C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96C7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F1C"/>
    <w:rsid w:val="00012983"/>
    <w:rsid w:val="00016EEF"/>
    <w:rsid w:val="00034D21"/>
    <w:rsid w:val="0005716F"/>
    <w:rsid w:val="00092CC7"/>
    <w:rsid w:val="00096B2C"/>
    <w:rsid w:val="000A1EEC"/>
    <w:rsid w:val="000B0194"/>
    <w:rsid w:val="000D2993"/>
    <w:rsid w:val="000E0EB7"/>
    <w:rsid w:val="000E467A"/>
    <w:rsid w:val="0010007C"/>
    <w:rsid w:val="001228A9"/>
    <w:rsid w:val="001861F1"/>
    <w:rsid w:val="001A306F"/>
    <w:rsid w:val="001E00C5"/>
    <w:rsid w:val="00202325"/>
    <w:rsid w:val="00211E69"/>
    <w:rsid w:val="00212B13"/>
    <w:rsid w:val="00220BAD"/>
    <w:rsid w:val="00223853"/>
    <w:rsid w:val="002650BC"/>
    <w:rsid w:val="002A180F"/>
    <w:rsid w:val="002F6BAE"/>
    <w:rsid w:val="00326B24"/>
    <w:rsid w:val="00361C1E"/>
    <w:rsid w:val="00362E36"/>
    <w:rsid w:val="00373D1F"/>
    <w:rsid w:val="00374292"/>
    <w:rsid w:val="00377316"/>
    <w:rsid w:val="0039184A"/>
    <w:rsid w:val="003A0A0B"/>
    <w:rsid w:val="003B21CC"/>
    <w:rsid w:val="003C014F"/>
    <w:rsid w:val="003F0B91"/>
    <w:rsid w:val="003F5242"/>
    <w:rsid w:val="00400923"/>
    <w:rsid w:val="004056E1"/>
    <w:rsid w:val="0040578F"/>
    <w:rsid w:val="00485987"/>
    <w:rsid w:val="004A3695"/>
    <w:rsid w:val="004D6663"/>
    <w:rsid w:val="00523284"/>
    <w:rsid w:val="00563354"/>
    <w:rsid w:val="00582CD0"/>
    <w:rsid w:val="005B57CF"/>
    <w:rsid w:val="00610CA8"/>
    <w:rsid w:val="006153A0"/>
    <w:rsid w:val="006340EE"/>
    <w:rsid w:val="00635DF7"/>
    <w:rsid w:val="00641420"/>
    <w:rsid w:val="00643030"/>
    <w:rsid w:val="00675B78"/>
    <w:rsid w:val="006A4E7B"/>
    <w:rsid w:val="006B4B76"/>
    <w:rsid w:val="006E6D3E"/>
    <w:rsid w:val="0070043C"/>
    <w:rsid w:val="00751B34"/>
    <w:rsid w:val="00765C83"/>
    <w:rsid w:val="0077263A"/>
    <w:rsid w:val="00782D58"/>
    <w:rsid w:val="007D39D0"/>
    <w:rsid w:val="008006AD"/>
    <w:rsid w:val="00824F80"/>
    <w:rsid w:val="00835884"/>
    <w:rsid w:val="008361C6"/>
    <w:rsid w:val="00841495"/>
    <w:rsid w:val="008655CF"/>
    <w:rsid w:val="00867F4F"/>
    <w:rsid w:val="00883A0A"/>
    <w:rsid w:val="008B122E"/>
    <w:rsid w:val="008B413C"/>
    <w:rsid w:val="008B5F1C"/>
    <w:rsid w:val="008C1DC5"/>
    <w:rsid w:val="0092327B"/>
    <w:rsid w:val="009315B4"/>
    <w:rsid w:val="009336E9"/>
    <w:rsid w:val="00947673"/>
    <w:rsid w:val="00995B78"/>
    <w:rsid w:val="00A10789"/>
    <w:rsid w:val="00A21042"/>
    <w:rsid w:val="00A33058"/>
    <w:rsid w:val="00A33E9E"/>
    <w:rsid w:val="00A7080E"/>
    <w:rsid w:val="00B15AE8"/>
    <w:rsid w:val="00B34175"/>
    <w:rsid w:val="00B4344D"/>
    <w:rsid w:val="00B615E3"/>
    <w:rsid w:val="00B67E39"/>
    <w:rsid w:val="00B74332"/>
    <w:rsid w:val="00B91252"/>
    <w:rsid w:val="00BC5FA5"/>
    <w:rsid w:val="00BD24AE"/>
    <w:rsid w:val="00C20A7C"/>
    <w:rsid w:val="00C21B96"/>
    <w:rsid w:val="00C50293"/>
    <w:rsid w:val="00CB4662"/>
    <w:rsid w:val="00CB5F95"/>
    <w:rsid w:val="00CE6109"/>
    <w:rsid w:val="00CF0B25"/>
    <w:rsid w:val="00D231B2"/>
    <w:rsid w:val="00D242E2"/>
    <w:rsid w:val="00D406F5"/>
    <w:rsid w:val="00D43ECC"/>
    <w:rsid w:val="00D47452"/>
    <w:rsid w:val="00D50395"/>
    <w:rsid w:val="00D80C6E"/>
    <w:rsid w:val="00DC5BC7"/>
    <w:rsid w:val="00DE01E3"/>
    <w:rsid w:val="00DE393C"/>
    <w:rsid w:val="00E11013"/>
    <w:rsid w:val="00E1798A"/>
    <w:rsid w:val="00E5574F"/>
    <w:rsid w:val="00E57484"/>
    <w:rsid w:val="00E579F8"/>
    <w:rsid w:val="00E83E38"/>
    <w:rsid w:val="00E92A58"/>
    <w:rsid w:val="00E932E9"/>
    <w:rsid w:val="00EB424A"/>
    <w:rsid w:val="00ED7C60"/>
    <w:rsid w:val="00F160FD"/>
    <w:rsid w:val="00F402AE"/>
    <w:rsid w:val="00F41FB6"/>
    <w:rsid w:val="00F42E15"/>
    <w:rsid w:val="00F504EE"/>
    <w:rsid w:val="00F564F3"/>
    <w:rsid w:val="00F91A8F"/>
    <w:rsid w:val="00FD40D8"/>
    <w:rsid w:val="00FF4D32"/>
    <w:rsid w:val="03C5269A"/>
    <w:rsid w:val="1F093B2F"/>
    <w:rsid w:val="39A38A22"/>
    <w:rsid w:val="489EECE5"/>
    <w:rsid w:val="54725C04"/>
    <w:rsid w:val="5C17128A"/>
    <w:rsid w:val="637ADC8B"/>
    <w:rsid w:val="6DE7DA7C"/>
    <w:rsid w:val="6E6334C7"/>
    <w:rsid w:val="729452A0"/>
    <w:rsid w:val="749763E7"/>
    <w:rsid w:val="7B766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0D064"/>
  <w15:chartTrackingRefBased/>
  <w15:docId w15:val="{436B1130-9395-4BC0-9190-99790730B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B5F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B5F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8B5F1C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B5F1C"/>
    <w:rPr>
      <w:rFonts w:eastAsiaTheme="minorEastAsia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8B5F1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8B5F1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ela-Siatka">
    <w:name w:val="Table Grid"/>
    <w:basedOn w:val="Standardowy"/>
    <w:uiPriority w:val="39"/>
    <w:rsid w:val="00E57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39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39D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4056E1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E1101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E1101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E11013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E11013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37731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Nysawypunktowanie">
    <w:name w:val="Nysa wypunktowanie"/>
    <w:basedOn w:val="Normalny"/>
    <w:link w:val="NysawypunktowanieZnak"/>
    <w:uiPriority w:val="99"/>
    <w:rsid w:val="0092327B"/>
    <w:pPr>
      <w:keepLines/>
      <w:numPr>
        <w:numId w:val="4"/>
      </w:numPr>
      <w:spacing w:before="120" w:after="240"/>
      <w:jc w:val="both"/>
    </w:pPr>
    <w:rPr>
      <w:rFonts w:ascii="Trebuchet MS" w:eastAsia="Calibri" w:hAnsi="Trebuchet MS" w:cs="Trebuchet MS"/>
      <w:color w:val="000000"/>
      <w:sz w:val="24"/>
      <w:szCs w:val="24"/>
      <w:lang w:eastAsia="ar-SA"/>
    </w:rPr>
  </w:style>
  <w:style w:type="character" w:customStyle="1" w:styleId="NysawypunktowanieZnak">
    <w:name w:val="Nysa wypunktowanie Znak"/>
    <w:link w:val="Nysawypunktowanie"/>
    <w:uiPriority w:val="99"/>
    <w:locked/>
    <w:rsid w:val="0092327B"/>
    <w:rPr>
      <w:rFonts w:ascii="Trebuchet MS" w:eastAsia="Calibri" w:hAnsi="Trebuchet MS" w:cs="Trebuchet MS"/>
      <w:color w:val="000000"/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A70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080E"/>
  </w:style>
  <w:style w:type="paragraph" w:styleId="Stopka">
    <w:name w:val="footer"/>
    <w:basedOn w:val="Normalny"/>
    <w:link w:val="StopkaZnak"/>
    <w:uiPriority w:val="99"/>
    <w:unhideWhenUsed/>
    <w:rsid w:val="00A70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080E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402A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402A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402AE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02A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02A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02AE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4E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4E7B"/>
    <w:rPr>
      <w:b/>
      <w:bCs/>
      <w:sz w:val="20"/>
      <w:szCs w:val="20"/>
    </w:rPr>
  </w:style>
  <w:style w:type="paragraph" w:styleId="Spisilustracji">
    <w:name w:val="table of figures"/>
    <w:basedOn w:val="Normalny"/>
    <w:next w:val="Normalny"/>
    <w:uiPriority w:val="99"/>
    <w:unhideWhenUsed/>
    <w:rsid w:val="00EB424A"/>
    <w:pPr>
      <w:spacing w:after="0"/>
    </w:pPr>
  </w:style>
  <w:style w:type="paragraph" w:styleId="Poprawka">
    <w:name w:val="Revision"/>
    <w:hidden/>
    <w:uiPriority w:val="99"/>
    <w:semiHidden/>
    <w:rsid w:val="001E00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s://www.openstreetmap.org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6DAEA9-9F59-4FB6-9260-876530E91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8280</Words>
  <Characters>49685</Characters>
  <Application>Microsoft Office Word</Application>
  <DocSecurity>4</DocSecurity>
  <Lines>414</Lines>
  <Paragraphs>115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Gminny Program Rewitalizacji Gminy Borki na lata 2022-2028</vt:lpstr>
    </vt:vector>
  </TitlesOfParts>
  <Company/>
  <LinksUpToDate>false</LinksUpToDate>
  <CharactersWithSpaces>57850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Gminny Program Rewitalizacji Gminy Borki na lata 2022-2028</dc:title>
  <dc:subject>Diagnoza – służąca wyznaczeniu obszaru zdegradowanego i rewitalizacji</dc:subject>
  <dc:creator>Grzegorz Romańczuk</dc:creator>
  <cp:keywords/>
  <dc:description/>
  <cp:lastModifiedBy>Wioletta Labus</cp:lastModifiedBy>
  <cp:revision>2</cp:revision>
  <dcterms:created xsi:type="dcterms:W3CDTF">2022-03-10T11:13:00Z</dcterms:created>
  <dcterms:modified xsi:type="dcterms:W3CDTF">2022-03-10T11:13:00Z</dcterms:modified>
</cp:coreProperties>
</file>