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E0" w:rsidRDefault="009C19E0">
      <w:pPr>
        <w:spacing w:after="170"/>
        <w:jc w:val="center"/>
      </w:pPr>
    </w:p>
    <w:p w:rsidR="009C19E0" w:rsidRDefault="009C19E0">
      <w:pPr>
        <w:spacing w:after="170" w:line="276" w:lineRule="auto"/>
        <w:jc w:val="center"/>
        <w:rPr>
          <w:rFonts w:ascii="Liberation Sans" w:hAnsi="Liberation Sans" w:cs="Liberation Sans" w:hint="eastAsia"/>
          <w:b/>
          <w:bCs/>
          <w:color w:val="0070C0"/>
          <w:szCs w:val="20"/>
        </w:rPr>
      </w:pPr>
    </w:p>
    <w:p w:rsidR="004A36DC" w:rsidRDefault="004A36DC" w:rsidP="004A36DC">
      <w:pPr>
        <w:pStyle w:val="Nagwek"/>
        <w:jc w:val="center"/>
      </w:pPr>
    </w:p>
    <w:p w:rsidR="0003562F" w:rsidRPr="0003562F" w:rsidRDefault="0003562F" w:rsidP="0003562F">
      <w:pPr>
        <w:tabs>
          <w:tab w:val="center" w:pos="4536"/>
          <w:tab w:val="right" w:pos="9072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noProof/>
          <w:kern w:val="0"/>
          <w:szCs w:val="20"/>
          <w:lang w:eastAsia="pl-PL" w:bidi="ar-SA"/>
        </w:rPr>
      </w:pPr>
      <w:r w:rsidRPr="0003562F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Wykonano  dzięki współfinansowaniu:</w:t>
      </w:r>
    </w:p>
    <w:p w:rsidR="0003562F" w:rsidRPr="0003562F" w:rsidRDefault="0003562F" w:rsidP="0003562F">
      <w:pPr>
        <w:tabs>
          <w:tab w:val="center" w:pos="4536"/>
          <w:tab w:val="right" w:pos="9072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noProof/>
          <w:kern w:val="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noProof/>
          <w:kern w:val="0"/>
          <w:szCs w:val="20"/>
          <w:lang w:eastAsia="pl-PL" w:bidi="ar-SA"/>
        </w:rPr>
        <w:drawing>
          <wp:inline distT="0" distB="0" distL="0" distR="0">
            <wp:extent cx="1666875" cy="1457325"/>
            <wp:effectExtent l="0" t="0" r="9525" b="9525"/>
            <wp:docPr id="1" name="Obraz 1" descr="Logo_WFOSIGW_Lub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WFOSIGW_Lubl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62F" w:rsidRPr="0003562F" w:rsidRDefault="0003562F" w:rsidP="0003562F">
      <w:pPr>
        <w:tabs>
          <w:tab w:val="center" w:pos="4536"/>
          <w:tab w:val="right" w:pos="9072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  <w:r w:rsidRPr="0003562F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Wojewódzkiego Funduszu Ochrony Środowiska i Gospodarki Wodnej w Lublinie</w:t>
      </w:r>
    </w:p>
    <w:p w:rsidR="009C19E0" w:rsidRDefault="009C19E0">
      <w:pPr>
        <w:spacing w:after="170" w:line="276" w:lineRule="auto"/>
        <w:jc w:val="center"/>
        <w:rPr>
          <w:rFonts w:ascii="Liberation Sans" w:hAnsi="Liberation Sans" w:cs="Liberation Sans" w:hint="eastAsia"/>
          <w:b/>
          <w:bCs/>
          <w:color w:val="0070C0"/>
          <w:szCs w:val="20"/>
        </w:rPr>
      </w:pPr>
    </w:p>
    <w:p w:rsidR="009C19E0" w:rsidRDefault="009C19E0">
      <w:pPr>
        <w:spacing w:after="170" w:line="276" w:lineRule="auto"/>
        <w:jc w:val="center"/>
        <w:rPr>
          <w:rFonts w:cs="Liberation Sans"/>
          <w:b/>
          <w:bCs/>
          <w:color w:val="0070C0"/>
        </w:rPr>
      </w:pPr>
    </w:p>
    <w:p w:rsidR="009C19E0" w:rsidRDefault="007D633D">
      <w:pPr>
        <w:spacing w:after="170" w:line="276" w:lineRule="auto"/>
        <w:jc w:val="center"/>
        <w:rPr>
          <w:sz w:val="22"/>
          <w:szCs w:val="22"/>
        </w:rPr>
      </w:pPr>
      <w:r>
        <w:rPr>
          <w:rFonts w:cs="Liberation Sans"/>
          <w:b/>
          <w:bCs/>
          <w:color w:val="0070C0"/>
          <w:sz w:val="22"/>
          <w:szCs w:val="22"/>
        </w:rPr>
        <w:t>INFORMACJA O WSZCZĘTYM POSTĘPOWANIU</w:t>
      </w:r>
    </w:p>
    <w:p w:rsidR="009C19E0" w:rsidRDefault="009C19E0">
      <w:pPr>
        <w:pBdr>
          <w:bottom w:val="single" w:sz="4" w:space="1" w:color="000000"/>
        </w:pBdr>
        <w:spacing w:line="276" w:lineRule="auto"/>
        <w:jc w:val="center"/>
        <w:rPr>
          <w:rFonts w:ascii="Liberation Sans" w:hAnsi="Liberation Sans" w:hint="eastAsia"/>
          <w:szCs w:val="20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4818"/>
      </w:tblGrid>
      <w:tr w:rsidR="009C19E0">
        <w:tc>
          <w:tcPr>
            <w:tcW w:w="4819" w:type="dxa"/>
          </w:tcPr>
          <w:p w:rsidR="009C19E0" w:rsidRDefault="007D633D">
            <w:pPr>
              <w:pStyle w:val="Tekstpodstawowywcity"/>
              <w:widowControl w:val="0"/>
              <w:spacing w:before="113" w:after="113"/>
              <w:ind w:firstLine="0"/>
              <w:jc w:val="both"/>
              <w:rPr>
                <w:sz w:val="21"/>
                <w:szCs w:val="21"/>
              </w:rPr>
            </w:pPr>
            <w:r>
              <w:rPr>
                <w:rFonts w:eastAsia="Calibri" w:cs="Calibri"/>
                <w:spacing w:val="4"/>
                <w:sz w:val="21"/>
                <w:szCs w:val="21"/>
              </w:rPr>
              <w:t>Numer referencyjn</w:t>
            </w:r>
            <w:r>
              <w:rPr>
                <w:rFonts w:eastAsia="Calibri" w:cs="Calibri"/>
                <w:color w:val="000000"/>
                <w:spacing w:val="4"/>
                <w:sz w:val="21"/>
                <w:szCs w:val="21"/>
              </w:rPr>
              <w:t>y</w:t>
            </w:r>
            <w:r>
              <w:rPr>
                <w:rFonts w:eastAsia="Calibri" w:cs="Calibri"/>
                <w:spacing w:val="4"/>
                <w:sz w:val="21"/>
                <w:szCs w:val="21"/>
              </w:rPr>
              <w:t xml:space="preserve">: </w:t>
            </w:r>
            <w:r w:rsidR="0003562F">
              <w:rPr>
                <w:rFonts w:eastAsia="Calibri" w:cs="Calibri"/>
                <w:bCs/>
                <w:color w:val="000000"/>
                <w:spacing w:val="4"/>
                <w:sz w:val="21"/>
                <w:szCs w:val="21"/>
              </w:rPr>
              <w:t>RRI.271.1.4</w:t>
            </w:r>
            <w:r>
              <w:rPr>
                <w:rFonts w:eastAsia="Calibri" w:cs="Calibri"/>
                <w:bCs/>
                <w:color w:val="000000"/>
                <w:spacing w:val="4"/>
                <w:sz w:val="21"/>
                <w:szCs w:val="21"/>
              </w:rPr>
              <w:t>.2023.PD</w:t>
            </w:r>
          </w:p>
        </w:tc>
        <w:tc>
          <w:tcPr>
            <w:tcW w:w="4818" w:type="dxa"/>
          </w:tcPr>
          <w:p w:rsidR="009C19E0" w:rsidRDefault="0003562F">
            <w:pPr>
              <w:pStyle w:val="Tekstpodstawowywcity"/>
              <w:widowControl w:val="0"/>
              <w:spacing w:before="113" w:after="113"/>
              <w:ind w:firstLine="0"/>
              <w:jc w:val="right"/>
              <w:rPr>
                <w:sz w:val="21"/>
                <w:szCs w:val="21"/>
              </w:rPr>
            </w:pPr>
            <w:r>
              <w:rPr>
                <w:rFonts w:eastAsia="Calibri" w:cs="Calibri"/>
                <w:spacing w:val="4"/>
                <w:sz w:val="21"/>
                <w:szCs w:val="21"/>
              </w:rPr>
              <w:t>Borki, dnia 09.05</w:t>
            </w:r>
            <w:r w:rsidR="007D633D">
              <w:rPr>
                <w:rFonts w:eastAsia="Calibri" w:cs="Calibri"/>
                <w:spacing w:val="4"/>
                <w:sz w:val="21"/>
                <w:szCs w:val="21"/>
              </w:rPr>
              <w:t>.2023 r .</w:t>
            </w:r>
          </w:p>
        </w:tc>
      </w:tr>
    </w:tbl>
    <w:p w:rsidR="009C19E0" w:rsidRDefault="009C19E0">
      <w:pPr>
        <w:pStyle w:val="Tekstprzypisudolnego"/>
        <w:spacing w:line="276" w:lineRule="auto"/>
        <w:jc w:val="right"/>
        <w:rPr>
          <w:rFonts w:eastAsia="Lucida Sans Unicode"/>
          <w:spacing w:val="4"/>
          <w:kern w:val="0"/>
        </w:rPr>
      </w:pPr>
      <w:bookmarkStart w:id="0" w:name="_GoBack"/>
      <w:bookmarkEnd w:id="0"/>
    </w:p>
    <w:p w:rsidR="009C19E0" w:rsidRDefault="009C19E0">
      <w:pPr>
        <w:pStyle w:val="Tekstprzypisudolnego"/>
        <w:spacing w:before="227" w:line="276" w:lineRule="auto"/>
        <w:jc w:val="right"/>
      </w:pPr>
    </w:p>
    <w:p w:rsidR="0003562F" w:rsidRPr="0003562F" w:rsidRDefault="007D633D" w:rsidP="0003562F">
      <w:pPr>
        <w:spacing w:before="113" w:after="227" w:line="360" w:lineRule="auto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Informacja o wszczęciu postępowania o udzieleniu zamówienia publicznego, którego przedmiotem jest </w:t>
      </w:r>
    </w:p>
    <w:p w:rsidR="009C19E0" w:rsidRDefault="0003562F" w:rsidP="0003562F">
      <w:pPr>
        <w:spacing w:before="113" w:after="227" w:line="360" w:lineRule="auto"/>
        <w:jc w:val="both"/>
      </w:pPr>
      <w:r w:rsidRPr="0003562F">
        <w:rPr>
          <w:b/>
          <w:bCs/>
          <w:sz w:val="21"/>
          <w:szCs w:val="21"/>
        </w:rPr>
        <w:t>Dostawa lekkiego samochodu ratowniczo – gaśniczego na potrzeby Ochotniczej Straży Pożarnej  w Nowinach</w:t>
      </w:r>
    </w:p>
    <w:p w:rsidR="009C19E0" w:rsidRDefault="007D633D">
      <w:pPr>
        <w:spacing w:before="113" w:after="113" w:line="360" w:lineRule="auto"/>
        <w:jc w:val="both"/>
      </w:pPr>
      <w:r>
        <w:rPr>
          <w:rFonts w:eastAsia="Calibri" w:cs="Calibri"/>
          <w:color w:val="000000"/>
          <w:kern w:val="0"/>
          <w:sz w:val="21"/>
          <w:szCs w:val="21"/>
        </w:rPr>
        <w:t>Postępowanie o udzielenie zamówienia publicznego prowad</w:t>
      </w:r>
      <w:r w:rsidR="0003562F">
        <w:rPr>
          <w:rFonts w:eastAsia="Calibri" w:cs="Calibri"/>
          <w:color w:val="000000"/>
          <w:kern w:val="0"/>
          <w:sz w:val="21"/>
          <w:szCs w:val="21"/>
        </w:rPr>
        <w:t>zone jest w trybie podstawo</w:t>
      </w:r>
      <w:r w:rsidR="0003562F">
        <w:rPr>
          <w:rFonts w:eastAsia="Calibri" w:cs="Calibri"/>
          <w:color w:val="000000"/>
          <w:kern w:val="0"/>
          <w:sz w:val="21"/>
          <w:szCs w:val="21"/>
        </w:rPr>
        <w:softHyphen/>
        <w:t>wym, na podstawie art. 275 pkt 1</w:t>
      </w:r>
      <w:r>
        <w:rPr>
          <w:rFonts w:eastAsia="Calibri" w:cs="Calibri"/>
          <w:color w:val="000000"/>
          <w:kern w:val="0"/>
          <w:sz w:val="21"/>
          <w:szCs w:val="21"/>
        </w:rPr>
        <w:t xml:space="preserve"> ustawy z dnia 11 wrze</w:t>
      </w:r>
      <w:r>
        <w:rPr>
          <w:rFonts w:eastAsia="Calibri" w:cs="Calibri"/>
          <w:color w:val="000000"/>
          <w:kern w:val="0"/>
          <w:sz w:val="21"/>
          <w:szCs w:val="21"/>
        </w:rPr>
        <w:softHyphen/>
        <w:t>śnia 2019 r. Prawo zamó</w:t>
      </w:r>
      <w:r>
        <w:rPr>
          <w:rFonts w:eastAsia="Calibri" w:cs="Calibri"/>
          <w:color w:val="000000"/>
          <w:kern w:val="0"/>
          <w:sz w:val="21"/>
          <w:szCs w:val="21"/>
        </w:rPr>
        <w:softHyphen/>
        <w:t>wień publicznych (</w:t>
      </w:r>
      <w:bookmarkStart w:id="1" w:name="_GoBack2"/>
      <w:bookmarkEnd w:id="1"/>
      <w:proofErr w:type="spellStart"/>
      <w:r>
        <w:rPr>
          <w:rStyle w:val="czeinternetowe"/>
          <w:rFonts w:eastAsia="Arial" w:cs="Lucida Sans"/>
          <w:color w:val="auto"/>
          <w:kern w:val="0"/>
          <w:sz w:val="21"/>
          <w:szCs w:val="21"/>
          <w:u w:val="none"/>
        </w:rPr>
        <w:t>t.j</w:t>
      </w:r>
      <w:proofErr w:type="spellEnd"/>
      <w:r>
        <w:rPr>
          <w:rStyle w:val="czeinternetowe"/>
          <w:rFonts w:eastAsia="Arial" w:cs="Lucida Sans"/>
          <w:color w:val="auto"/>
          <w:kern w:val="0"/>
          <w:sz w:val="21"/>
          <w:szCs w:val="21"/>
          <w:u w:val="none"/>
        </w:rPr>
        <w:t xml:space="preserve">. </w:t>
      </w:r>
      <w:proofErr w:type="spellStart"/>
      <w:r>
        <w:rPr>
          <w:rStyle w:val="czeinternetowe"/>
          <w:rFonts w:eastAsia="Arial" w:cs="Liberation Serif"/>
          <w:color w:val="auto"/>
          <w:kern w:val="0"/>
          <w:sz w:val="21"/>
          <w:szCs w:val="21"/>
          <w:u w:val="none"/>
        </w:rPr>
        <w:t>Dz.U</w:t>
      </w:r>
      <w:proofErr w:type="spellEnd"/>
      <w:r>
        <w:rPr>
          <w:rStyle w:val="czeinternetowe"/>
          <w:rFonts w:eastAsia="Arial" w:cs="Liberation Serif"/>
          <w:color w:val="auto"/>
          <w:kern w:val="0"/>
          <w:sz w:val="21"/>
          <w:szCs w:val="21"/>
          <w:u w:val="none"/>
        </w:rPr>
        <w:t>. z 2022 r. poz.1710 z póżn.zm)</w:t>
      </w:r>
      <w:r>
        <w:rPr>
          <w:rFonts w:eastAsia="Calibri" w:cs="Calibri"/>
          <w:color w:val="000000"/>
          <w:kern w:val="0"/>
          <w:sz w:val="21"/>
          <w:szCs w:val="21"/>
        </w:rPr>
        <w:t>.</w:t>
      </w:r>
    </w:p>
    <w:p w:rsidR="009C19E0" w:rsidRDefault="007D633D">
      <w:pPr>
        <w:spacing w:before="113" w:after="113" w:line="360" w:lineRule="auto"/>
        <w:jc w:val="both"/>
        <w:rPr>
          <w:rFonts w:eastAsia="Calibri" w:cs="Calibri"/>
          <w:color w:val="000000"/>
          <w:kern w:val="0"/>
          <w:sz w:val="21"/>
          <w:szCs w:val="21"/>
        </w:rPr>
      </w:pPr>
      <w:r>
        <w:rPr>
          <w:rStyle w:val="Mocnewyrnione"/>
          <w:rFonts w:eastAsia="Calibri" w:cs="Calibri"/>
          <w:b w:val="0"/>
          <w:color w:val="000000"/>
          <w:kern w:val="0"/>
          <w:sz w:val="21"/>
          <w:szCs w:val="21"/>
        </w:rPr>
        <w:t>Stroną prowadzonego postępowania:</w:t>
      </w:r>
    </w:p>
    <w:p w:rsidR="000C02DA" w:rsidRDefault="0003562F">
      <w:pPr>
        <w:spacing w:before="113" w:after="113" w:line="360" w:lineRule="auto"/>
        <w:jc w:val="both"/>
      </w:pPr>
      <w:r w:rsidRPr="0003562F">
        <w:rPr>
          <w:rFonts w:eastAsia="Times New Roman"/>
          <w:color w:val="0070C0"/>
          <w:kern w:val="0"/>
          <w:sz w:val="24"/>
          <w:lang w:eastAsia="pl-PL" w:bidi="ar-SA"/>
        </w:rPr>
        <w:t>https://ezamowienia.gov.pl/mp-client/search/list/ocds-148610-90d02c72-ee36-11ed-b70f-ae2d9e28ec7b</w:t>
      </w:r>
    </w:p>
    <w:p w:rsidR="000C02DA" w:rsidRDefault="000C02DA">
      <w:pPr>
        <w:spacing w:before="113" w:after="113" w:line="360" w:lineRule="auto"/>
        <w:jc w:val="both"/>
        <w:rPr>
          <w:rStyle w:val="czeinternetowe"/>
          <w:rFonts w:eastAsia="Calibri" w:cs="Calibri"/>
          <w:b/>
          <w:bCs/>
          <w:color w:val="000000"/>
          <w:sz w:val="21"/>
          <w:szCs w:val="21"/>
          <w:u w:val="none"/>
        </w:rPr>
      </w:pPr>
    </w:p>
    <w:p w:rsidR="009C19E0" w:rsidRDefault="007D633D">
      <w:pPr>
        <w:pStyle w:val="Tekstpodstawowywcity"/>
        <w:widowControl w:val="0"/>
        <w:spacing w:after="0" w:line="240" w:lineRule="auto"/>
        <w:ind w:left="5613" w:firstLine="0"/>
        <w:jc w:val="center"/>
        <w:rPr>
          <w:rFonts w:eastAsia="SimSun" w:cs="Liberation Serif"/>
          <w:i/>
          <w:iCs/>
          <w:kern w:val="0"/>
          <w:szCs w:val="20"/>
        </w:rPr>
      </w:pPr>
      <w:r>
        <w:rPr>
          <w:rFonts w:eastAsia="SimSun" w:cs="Liberation Serif"/>
          <w:i/>
          <w:iCs/>
          <w:kern w:val="0"/>
          <w:szCs w:val="20"/>
        </w:rPr>
        <w:t>Wójt Gminy Borki</w:t>
      </w:r>
    </w:p>
    <w:p w:rsidR="009C19E0" w:rsidRDefault="007D633D">
      <w:pPr>
        <w:pStyle w:val="Tekstpodstawowywcity"/>
        <w:widowControl w:val="0"/>
        <w:spacing w:after="0" w:line="240" w:lineRule="auto"/>
        <w:ind w:left="5613" w:firstLine="0"/>
        <w:jc w:val="center"/>
        <w:rPr>
          <w:rFonts w:eastAsia="SimSun" w:cs="Liberation Serif"/>
          <w:i/>
          <w:iCs/>
          <w:kern w:val="0"/>
          <w:szCs w:val="20"/>
        </w:rPr>
      </w:pPr>
      <w:r>
        <w:rPr>
          <w:rFonts w:eastAsia="SimSun" w:cs="Liberation Serif"/>
          <w:i/>
          <w:iCs/>
          <w:kern w:val="0"/>
          <w:szCs w:val="20"/>
        </w:rPr>
        <w:t>(-)</w:t>
      </w:r>
    </w:p>
    <w:p w:rsidR="009C19E0" w:rsidRDefault="007D633D">
      <w:pPr>
        <w:pStyle w:val="Tekstpodstawowywcity"/>
        <w:widowControl w:val="0"/>
        <w:spacing w:after="0" w:line="240" w:lineRule="auto"/>
        <w:ind w:left="5613" w:firstLine="0"/>
        <w:jc w:val="center"/>
        <w:rPr>
          <w:rFonts w:eastAsia="SimSun" w:cs="Liberation Serif"/>
          <w:i/>
          <w:iCs/>
          <w:kern w:val="0"/>
          <w:szCs w:val="20"/>
        </w:rPr>
      </w:pPr>
      <w:r>
        <w:rPr>
          <w:rFonts w:eastAsia="Calibri" w:cs="Calibri"/>
          <w:i/>
          <w:iCs/>
          <w:szCs w:val="20"/>
          <w:lang w:bidi="ar-SA"/>
        </w:rPr>
        <w:t>Radosław Sałata</w:t>
      </w:r>
    </w:p>
    <w:sectPr w:rsidR="009C19E0">
      <w:pgSz w:w="11906" w:h="16838"/>
      <w:pgMar w:top="559" w:right="1134" w:bottom="1143" w:left="1134" w:header="0" w:footer="0" w:gutter="0"/>
      <w:cols w:space="708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E0"/>
    <w:rsid w:val="0003562F"/>
    <w:rsid w:val="000C02DA"/>
    <w:rsid w:val="004A36DC"/>
    <w:rsid w:val="007D633D"/>
    <w:rsid w:val="009C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ans" w:eastAsia="NSimSun" w:hAnsi="Liberation Sans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</w:rPr>
  </w:style>
  <w:style w:type="paragraph" w:styleId="Nagwek1">
    <w:name w:val="heading 1"/>
    <w:basedOn w:val="Nagwek"/>
    <w:next w:val="Tekstpodstawowy"/>
    <w:qFormat/>
    <w:pPr>
      <w:outlineLvl w:val="0"/>
    </w:pPr>
    <w:rPr>
      <w:rFonts w:ascii="Liberation Serif" w:eastAsia="NSimSun" w:hAnsi="Liberation Serif" w:cs="Lucida Sans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1A409B"/>
    <w:rPr>
      <w:color w:val="0000FF"/>
      <w:u w:val="single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9544F3"/>
    <w:rPr>
      <w:color w:val="605E5C"/>
      <w:shd w:val="clear" w:color="auto" w:fill="E1DFDD"/>
    </w:rPr>
  </w:style>
  <w:style w:type="character" w:customStyle="1" w:styleId="Wyrnienie">
    <w:name w:val="Wyróżnienie"/>
    <w:qFormat/>
    <w:rPr>
      <w:b/>
      <w:i w:val="0"/>
      <w:iCs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eastAsia="Microsoft YaHei"/>
      <w:sz w:val="21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1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1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Tekstpodstawowy"/>
    <w:pPr>
      <w:ind w:firstLine="283"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DomylneA">
    <w:name w:val="Domyślne A"/>
    <w:qFormat/>
    <w:pPr>
      <w:tabs>
        <w:tab w:val="left" w:pos="220"/>
        <w:tab w:val="left" w:pos="720"/>
      </w:tabs>
      <w:spacing w:after="240"/>
      <w:ind w:left="720" w:hanging="720"/>
      <w:jc w:val="both"/>
    </w:pPr>
    <w:rPr>
      <w:rFonts w:ascii="Times New Roman" w:eastAsia="Arial Unicode MS" w:hAnsi="Times New Roman" w:cs="Arial Unicode MS"/>
      <w:color w:val="000000"/>
      <w:sz w:val="24"/>
      <w:lang w:bidi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33D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33D"/>
    <w:rPr>
      <w:rFonts w:ascii="Tahoma" w:hAnsi="Tahoma" w:cs="Mangal"/>
      <w:sz w:val="16"/>
      <w:szCs w:val="14"/>
    </w:rPr>
  </w:style>
  <w:style w:type="character" w:styleId="Hipercze">
    <w:name w:val="Hyperlink"/>
    <w:basedOn w:val="Domylnaczcionkaakapitu"/>
    <w:uiPriority w:val="99"/>
    <w:unhideWhenUsed/>
    <w:rsid w:val="007D633D"/>
    <w:rPr>
      <w:color w:val="0563C1" w:themeColor="hyperlink"/>
      <w:u w:val="single"/>
    </w:rPr>
  </w:style>
  <w:style w:type="character" w:customStyle="1" w:styleId="NagwekZnak">
    <w:name w:val="Nagłówek Znak"/>
    <w:link w:val="Nagwek"/>
    <w:uiPriority w:val="99"/>
    <w:rsid w:val="004A36DC"/>
    <w:rPr>
      <w:rFonts w:ascii="Arial" w:eastAsia="Microsoft YaHei" w:hAnsi="Arial"/>
      <w:sz w:val="21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ans" w:eastAsia="NSimSun" w:hAnsi="Liberation Sans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</w:rPr>
  </w:style>
  <w:style w:type="paragraph" w:styleId="Nagwek1">
    <w:name w:val="heading 1"/>
    <w:basedOn w:val="Nagwek"/>
    <w:next w:val="Tekstpodstawowy"/>
    <w:qFormat/>
    <w:pPr>
      <w:outlineLvl w:val="0"/>
    </w:pPr>
    <w:rPr>
      <w:rFonts w:ascii="Liberation Serif" w:eastAsia="NSimSun" w:hAnsi="Liberation Serif" w:cs="Lucida Sans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1A409B"/>
    <w:rPr>
      <w:color w:val="0000FF"/>
      <w:u w:val="single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9544F3"/>
    <w:rPr>
      <w:color w:val="605E5C"/>
      <w:shd w:val="clear" w:color="auto" w:fill="E1DFDD"/>
    </w:rPr>
  </w:style>
  <w:style w:type="character" w:customStyle="1" w:styleId="Wyrnienie">
    <w:name w:val="Wyróżnienie"/>
    <w:qFormat/>
    <w:rPr>
      <w:b/>
      <w:i w:val="0"/>
      <w:iCs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eastAsia="Microsoft YaHei"/>
      <w:sz w:val="21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1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1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Tekstpodstawowy"/>
    <w:pPr>
      <w:ind w:firstLine="283"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DomylneA">
    <w:name w:val="Domyślne A"/>
    <w:qFormat/>
    <w:pPr>
      <w:tabs>
        <w:tab w:val="left" w:pos="220"/>
        <w:tab w:val="left" w:pos="720"/>
      </w:tabs>
      <w:spacing w:after="240"/>
      <w:ind w:left="720" w:hanging="720"/>
      <w:jc w:val="both"/>
    </w:pPr>
    <w:rPr>
      <w:rFonts w:ascii="Times New Roman" w:eastAsia="Arial Unicode MS" w:hAnsi="Times New Roman" w:cs="Arial Unicode MS"/>
      <w:color w:val="000000"/>
      <w:sz w:val="24"/>
      <w:lang w:bidi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33D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33D"/>
    <w:rPr>
      <w:rFonts w:ascii="Tahoma" w:hAnsi="Tahoma" w:cs="Mangal"/>
      <w:sz w:val="16"/>
      <w:szCs w:val="14"/>
    </w:rPr>
  </w:style>
  <w:style w:type="character" w:styleId="Hipercze">
    <w:name w:val="Hyperlink"/>
    <w:basedOn w:val="Domylnaczcionkaakapitu"/>
    <w:uiPriority w:val="99"/>
    <w:unhideWhenUsed/>
    <w:rsid w:val="007D633D"/>
    <w:rPr>
      <w:color w:val="0563C1" w:themeColor="hyperlink"/>
      <w:u w:val="single"/>
    </w:rPr>
  </w:style>
  <w:style w:type="character" w:customStyle="1" w:styleId="NagwekZnak">
    <w:name w:val="Nagłówek Znak"/>
    <w:link w:val="Nagwek"/>
    <w:uiPriority w:val="99"/>
    <w:rsid w:val="004A36DC"/>
    <w:rPr>
      <w:rFonts w:ascii="Arial" w:eastAsia="Microsoft YaHei" w:hAnsi="Arial"/>
      <w:sz w:val="2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116</Words>
  <Characters>701</Characters>
  <Application>Microsoft Office Word</Application>
  <DocSecurity>0</DocSecurity>
  <Lines>5</Lines>
  <Paragraphs>1</Paragraphs>
  <ScaleCrop>false</ScaleCrop>
  <Company>Muzeum Lubelskie w Lublinie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Lewandowska-Świtka</dc:creator>
  <dc:description/>
  <cp:lastModifiedBy>Przemysław Domański</cp:lastModifiedBy>
  <cp:revision>46</cp:revision>
  <dcterms:created xsi:type="dcterms:W3CDTF">2021-06-30T12:24:00Z</dcterms:created>
  <dcterms:modified xsi:type="dcterms:W3CDTF">2023-05-09T11:04:00Z</dcterms:modified>
  <dc:language>pl-PL</dc:language>
</cp:coreProperties>
</file>