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0" w:rsidRDefault="009C19E0">
      <w:pPr>
        <w:spacing w:after="170"/>
        <w:jc w:val="center"/>
      </w:pP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9C19E0" w:rsidRDefault="007D633D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2609215" cy="9239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" t="-78" r="-28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E0" w:rsidRDefault="009C19E0">
      <w:pPr>
        <w:spacing w:after="170" w:line="276" w:lineRule="auto"/>
        <w:jc w:val="center"/>
        <w:rPr>
          <w:rFonts w:cs="Liberation Sans"/>
          <w:b/>
          <w:bCs/>
          <w:color w:val="0070C0"/>
        </w:rPr>
      </w:pPr>
    </w:p>
    <w:p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>
        <w:tc>
          <w:tcPr>
            <w:tcW w:w="4819" w:type="dxa"/>
          </w:tcPr>
          <w:p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1D4239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RRI.271.1.8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.2023.PD</w:t>
            </w:r>
          </w:p>
        </w:tc>
        <w:tc>
          <w:tcPr>
            <w:tcW w:w="4818" w:type="dxa"/>
          </w:tcPr>
          <w:p w:rsidR="009C19E0" w:rsidRDefault="001D4239" w:rsidP="001D4239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30</w:t>
            </w:r>
            <w:r w:rsidR="002908DC">
              <w:rPr>
                <w:rFonts w:eastAsia="Calibri" w:cs="Calibri"/>
                <w:spacing w:val="4"/>
                <w:sz w:val="21"/>
                <w:szCs w:val="21"/>
              </w:rPr>
              <w:t>.08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:rsidR="009C19E0" w:rsidRDefault="007D633D">
      <w:pPr>
        <w:pStyle w:val="Tekstprzypisudolnego"/>
        <w:spacing w:before="170" w:line="276" w:lineRule="auto"/>
        <w:ind w:firstLine="0"/>
        <w:jc w:val="right"/>
      </w:pPr>
      <w:r>
        <w:rPr>
          <w:b/>
          <w:bCs/>
          <w:spacing w:val="4"/>
        </w:rPr>
        <w:t>ZAMAWIAJĄCY: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spacing w:val="4"/>
        </w:rPr>
        <w:t xml:space="preserve">Gmina </w:t>
      </w:r>
      <w:r>
        <w:rPr>
          <w:rFonts w:eastAsia="Lucida Sans Unicode"/>
          <w:spacing w:val="4"/>
          <w:kern w:val="0"/>
        </w:rPr>
        <w:t>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ul. Wojska Polskiego 41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21-345 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 xml:space="preserve">NIP:  </w:t>
      </w:r>
      <w:r>
        <w:rPr>
          <w:rFonts w:eastAsia="Lucida Sans Unicode"/>
          <w:color w:val="000000"/>
          <w:spacing w:val="-2"/>
          <w:kern w:val="0"/>
        </w:rPr>
        <w:t>538-185-00-04</w:t>
      </w:r>
    </w:p>
    <w:p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  <w:bookmarkStart w:id="0" w:name="_GoBack"/>
      <w:bookmarkEnd w:id="0"/>
    </w:p>
    <w:p w:rsidR="009C19E0" w:rsidRDefault="009C19E0">
      <w:pPr>
        <w:pStyle w:val="Tekstprzypisudolnego"/>
        <w:spacing w:before="227" w:line="276" w:lineRule="auto"/>
        <w:jc w:val="right"/>
      </w:pPr>
    </w:p>
    <w:p w:rsidR="009C19E0" w:rsidRDefault="007D633D">
      <w:pPr>
        <w:spacing w:before="113" w:after="227" w:line="360" w:lineRule="auto"/>
        <w:jc w:val="both"/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  <w:r w:rsidR="001D4239">
        <w:rPr>
          <w:sz w:val="21"/>
          <w:szCs w:val="21"/>
        </w:rPr>
        <w:t>„</w:t>
      </w:r>
      <w:r w:rsidR="001D4239" w:rsidRPr="001D4239">
        <w:rPr>
          <w:b/>
          <w:bCs/>
          <w:sz w:val="21"/>
          <w:szCs w:val="21"/>
        </w:rPr>
        <w:t>Nowy wodno-ściekowy ład w Gminie Borki - etap I</w:t>
      </w:r>
      <w:r w:rsidR="001D4239">
        <w:rPr>
          <w:b/>
          <w:bCs/>
          <w:sz w:val="21"/>
          <w:szCs w:val="21"/>
        </w:rPr>
        <w:t>”</w:t>
      </w:r>
    </w:p>
    <w:p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prowadzone jest w trybie podstawo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 xml:space="preserve">wym 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>z</w:t>
      </w:r>
      <w:r>
        <w:rPr>
          <w:rFonts w:eastAsia="Calibri" w:cs="Calibri"/>
          <w:color w:val="000000"/>
          <w:kern w:val="0"/>
          <w:sz w:val="21"/>
          <w:szCs w:val="21"/>
        </w:rPr>
        <w:t> 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 xml:space="preserve">możliwością przeprowadzenia negocjacji </w:t>
      </w:r>
      <w:r>
        <w:rPr>
          <w:rFonts w:eastAsia="Calibri" w:cs="Calibri"/>
          <w:color w:val="000000"/>
          <w:kern w:val="0"/>
          <w:sz w:val="21"/>
          <w:szCs w:val="21"/>
        </w:rPr>
        <w:t>i, na podstawie art. 275 pkt 2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1" w:name="_GoBack2"/>
      <w:bookmarkEnd w:id="1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proofErr w:type="spellStart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</w:t>
      </w:r>
      <w:proofErr w:type="spellEnd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:rsidR="009C19E0" w:rsidRDefault="008B4FFF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Strona</w:t>
      </w:r>
      <w:r w:rsidR="007D633D"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 xml:space="preserve"> prowadzonego postępowania:</w:t>
      </w:r>
    </w:p>
    <w:p w:rsidR="002908DC" w:rsidRDefault="001D4239">
      <w:pPr>
        <w:spacing w:before="113" w:after="113" w:line="360" w:lineRule="auto"/>
        <w:jc w:val="both"/>
      </w:pPr>
      <w:hyperlink r:id="rId6" w:history="1">
        <w:r w:rsidRPr="00703CD4">
          <w:rPr>
            <w:rStyle w:val="Hipercze"/>
          </w:rPr>
          <w:t>https://ezamowienia.gov.pl/mp-client/search/list/ocds-148610-0b449b24-4187-11ee-9aa3-96d3b4440790</w:t>
        </w:r>
      </w:hyperlink>
    </w:p>
    <w:p w:rsidR="001D4239" w:rsidRDefault="001D4239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spacing w:before="113" w:after="113"/>
        <w:jc w:val="both"/>
        <w:rPr>
          <w:sz w:val="22"/>
          <w:szCs w:val="22"/>
        </w:rPr>
      </w:pPr>
    </w:p>
    <w:sectPr w:rsidR="009C19E0">
      <w:pgSz w:w="11906" w:h="16838"/>
      <w:pgMar w:top="559" w:right="1134" w:bottom="1143" w:left="1134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0"/>
    <w:rsid w:val="001D4239"/>
    <w:rsid w:val="002908DC"/>
    <w:rsid w:val="007D633D"/>
    <w:rsid w:val="008B4FFF"/>
    <w:rsid w:val="009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0b449b24-4187-11ee-9aa3-96d3b44407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</Words>
  <Characters>767</Characters>
  <Application>Microsoft Office Word</Application>
  <DocSecurity>0</DocSecurity>
  <Lines>6</Lines>
  <Paragraphs>1</Paragraphs>
  <ScaleCrop>false</ScaleCrop>
  <Company>Muzeum Lubelskie w Lublinie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Przemysław Domański</cp:lastModifiedBy>
  <cp:revision>46</cp:revision>
  <dcterms:created xsi:type="dcterms:W3CDTF">2021-06-30T12:24:00Z</dcterms:created>
  <dcterms:modified xsi:type="dcterms:W3CDTF">2023-08-31T06:32:00Z</dcterms:modified>
  <dc:language>pl-PL</dc:language>
</cp:coreProperties>
</file>