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C83A" w14:textId="77777777" w:rsidR="0009535D" w:rsidRPr="00934F25" w:rsidRDefault="0009535D" w:rsidP="0053523D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01BE0A01" w14:textId="77777777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ind w:left="5980"/>
        <w:rPr>
          <w:sz w:val="22"/>
          <w:szCs w:val="22"/>
        </w:rPr>
      </w:pPr>
      <w:r w:rsidRPr="00934F25">
        <w:rPr>
          <w:sz w:val="22"/>
          <w:szCs w:val="22"/>
        </w:rPr>
        <w:t>Załącznik Nr 1</w:t>
      </w:r>
    </w:p>
    <w:p w14:paraId="72926CED" w14:textId="4C1E80F2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ind w:left="5980"/>
        <w:rPr>
          <w:sz w:val="22"/>
          <w:szCs w:val="22"/>
        </w:rPr>
      </w:pPr>
      <w:r w:rsidRPr="00934F25">
        <w:rPr>
          <w:sz w:val="22"/>
          <w:szCs w:val="22"/>
        </w:rPr>
        <w:t xml:space="preserve">do zarządzenia Nr </w:t>
      </w:r>
      <w:r w:rsidR="00C25916" w:rsidRPr="00934F25">
        <w:rPr>
          <w:sz w:val="22"/>
          <w:szCs w:val="22"/>
        </w:rPr>
        <w:t>….</w:t>
      </w:r>
      <w:r w:rsidRPr="00934F25">
        <w:rPr>
          <w:sz w:val="22"/>
          <w:szCs w:val="22"/>
        </w:rPr>
        <w:t xml:space="preserve"> </w:t>
      </w:r>
      <w:r w:rsidR="005134D5" w:rsidRPr="00934F25">
        <w:rPr>
          <w:sz w:val="22"/>
          <w:szCs w:val="22"/>
        </w:rPr>
        <w:t>Wójta Gminy</w:t>
      </w:r>
      <w:r w:rsidR="00AD58BC" w:rsidRPr="00934F25">
        <w:rPr>
          <w:sz w:val="22"/>
          <w:szCs w:val="22"/>
        </w:rPr>
        <w:t xml:space="preserve"> Borki </w:t>
      </w:r>
      <w:r w:rsidRPr="00934F25">
        <w:rPr>
          <w:sz w:val="22"/>
          <w:szCs w:val="22"/>
        </w:rPr>
        <w:t>dnia</w:t>
      </w:r>
      <w:r w:rsidR="005134D5" w:rsidRPr="00934F25">
        <w:rPr>
          <w:sz w:val="22"/>
          <w:szCs w:val="22"/>
        </w:rPr>
        <w:t xml:space="preserve"> </w:t>
      </w:r>
      <w:r w:rsidR="00DF2710" w:rsidRPr="00934F25">
        <w:rPr>
          <w:sz w:val="22"/>
          <w:szCs w:val="22"/>
        </w:rPr>
        <w:t>…………..</w:t>
      </w:r>
      <w:r w:rsidRPr="00934F25">
        <w:rPr>
          <w:sz w:val="22"/>
          <w:szCs w:val="22"/>
        </w:rPr>
        <w:t>.</w:t>
      </w:r>
    </w:p>
    <w:p w14:paraId="7669BE02" w14:textId="77777777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ind w:left="7400"/>
        <w:rPr>
          <w:sz w:val="22"/>
          <w:szCs w:val="22"/>
        </w:rPr>
      </w:pPr>
      <w:r w:rsidRPr="00934F25">
        <w:rPr>
          <w:sz w:val="22"/>
          <w:szCs w:val="22"/>
        </w:rPr>
        <w:t>Druk Nr Projekt z dnia</w:t>
      </w:r>
    </w:p>
    <w:p w14:paraId="51AB589F" w14:textId="1CA6AC24" w:rsidR="0009535D" w:rsidRPr="00934F25" w:rsidRDefault="005134D5" w:rsidP="005134D5">
      <w:pPr>
        <w:pStyle w:val="Nagwek40"/>
        <w:keepNext/>
        <w:keepLines/>
        <w:shd w:val="clear" w:color="auto" w:fill="auto"/>
        <w:spacing w:before="0" w:after="120" w:line="240" w:lineRule="auto"/>
        <w:ind w:left="2980" w:right="2980" w:firstLine="120"/>
        <w:jc w:val="center"/>
        <w:rPr>
          <w:sz w:val="22"/>
          <w:szCs w:val="22"/>
        </w:rPr>
      </w:pPr>
      <w:bookmarkStart w:id="0" w:name="bookmark1"/>
      <w:r w:rsidRPr="00934F25">
        <w:rPr>
          <w:sz w:val="22"/>
          <w:szCs w:val="22"/>
        </w:rPr>
        <w:t xml:space="preserve">UCHWAŁA NR </w:t>
      </w:r>
      <w:r w:rsidR="00A111EE">
        <w:rPr>
          <w:sz w:val="22"/>
          <w:szCs w:val="22"/>
        </w:rPr>
        <w:t xml:space="preserve">… </w:t>
      </w:r>
      <w:r w:rsidRPr="00934F25">
        <w:rPr>
          <w:sz w:val="22"/>
          <w:szCs w:val="22"/>
        </w:rPr>
        <w:t>RADY GMINY</w:t>
      </w:r>
      <w:r w:rsidR="005A388A" w:rsidRPr="00934F25">
        <w:rPr>
          <w:sz w:val="22"/>
          <w:szCs w:val="22"/>
        </w:rPr>
        <w:t xml:space="preserve"> </w:t>
      </w:r>
      <w:bookmarkEnd w:id="0"/>
      <w:r w:rsidR="00AD58BC" w:rsidRPr="00934F25">
        <w:rPr>
          <w:sz w:val="22"/>
          <w:szCs w:val="22"/>
        </w:rPr>
        <w:t>BORKI</w:t>
      </w:r>
    </w:p>
    <w:p w14:paraId="3573BC61" w14:textId="3106C2B5" w:rsidR="0009535D" w:rsidRPr="00934F25" w:rsidRDefault="005A388A" w:rsidP="0053523D">
      <w:pPr>
        <w:pStyle w:val="Nagwek40"/>
        <w:keepNext/>
        <w:keepLines/>
        <w:shd w:val="clear" w:color="auto" w:fill="auto"/>
        <w:tabs>
          <w:tab w:val="left" w:pos="5179"/>
        </w:tabs>
        <w:spacing w:before="0" w:after="120" w:line="240" w:lineRule="auto"/>
        <w:ind w:left="3240"/>
        <w:jc w:val="both"/>
        <w:rPr>
          <w:sz w:val="22"/>
          <w:szCs w:val="22"/>
        </w:rPr>
      </w:pPr>
      <w:bookmarkStart w:id="1" w:name="bookmark2"/>
      <w:r w:rsidRPr="00934F25">
        <w:rPr>
          <w:sz w:val="22"/>
          <w:szCs w:val="22"/>
        </w:rPr>
        <w:t>z dnia</w:t>
      </w:r>
      <w:r w:rsidRPr="00934F25">
        <w:rPr>
          <w:sz w:val="22"/>
          <w:szCs w:val="22"/>
        </w:rPr>
        <w:tab/>
        <w:t>20</w:t>
      </w:r>
      <w:r w:rsidR="007C0E77" w:rsidRPr="00934F25">
        <w:rPr>
          <w:sz w:val="22"/>
          <w:szCs w:val="22"/>
        </w:rPr>
        <w:t>22</w:t>
      </w:r>
      <w:r w:rsidRPr="00934F25">
        <w:rPr>
          <w:sz w:val="22"/>
          <w:szCs w:val="22"/>
        </w:rPr>
        <w:t xml:space="preserve"> r.</w:t>
      </w:r>
      <w:bookmarkEnd w:id="1"/>
    </w:p>
    <w:p w14:paraId="340EAF4E" w14:textId="232731AB" w:rsidR="0009535D" w:rsidRPr="00934F25" w:rsidRDefault="005A388A" w:rsidP="0053523D">
      <w:pPr>
        <w:pStyle w:val="Nagwek40"/>
        <w:keepNext/>
        <w:keepLines/>
        <w:shd w:val="clear" w:color="auto" w:fill="auto"/>
        <w:spacing w:before="0" w:after="120" w:line="240" w:lineRule="auto"/>
        <w:ind w:left="160"/>
        <w:rPr>
          <w:sz w:val="22"/>
          <w:szCs w:val="22"/>
        </w:rPr>
      </w:pPr>
      <w:bookmarkStart w:id="2" w:name="bookmark3"/>
      <w:r w:rsidRPr="00934F25">
        <w:rPr>
          <w:sz w:val="22"/>
          <w:szCs w:val="22"/>
        </w:rPr>
        <w:t xml:space="preserve">w sprawie wyznaczenia obszaru zdegradowanego i obszaru rewitalizacji </w:t>
      </w:r>
      <w:bookmarkEnd w:id="2"/>
      <w:r w:rsidR="005134D5" w:rsidRPr="00934F25">
        <w:rPr>
          <w:sz w:val="22"/>
          <w:szCs w:val="22"/>
        </w:rPr>
        <w:t xml:space="preserve">gminy </w:t>
      </w:r>
      <w:r w:rsidR="00AD58BC" w:rsidRPr="00934F25">
        <w:rPr>
          <w:sz w:val="22"/>
          <w:szCs w:val="22"/>
        </w:rPr>
        <w:t>Borki</w:t>
      </w:r>
    </w:p>
    <w:p w14:paraId="3268038D" w14:textId="173F13FE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ind w:firstLine="600"/>
        <w:jc w:val="both"/>
        <w:rPr>
          <w:sz w:val="22"/>
          <w:szCs w:val="22"/>
        </w:rPr>
      </w:pPr>
      <w:r w:rsidRPr="00934F25">
        <w:rPr>
          <w:sz w:val="22"/>
          <w:szCs w:val="22"/>
        </w:rPr>
        <w:t>Na podstawie art. 18 ust. 2 pkt 15 ustawy z dnia 8 marca 1990 r. o samorządzie gminnym (Dz. U. z 20</w:t>
      </w:r>
      <w:r w:rsidR="001D06D7" w:rsidRPr="00934F25">
        <w:rPr>
          <w:sz w:val="22"/>
          <w:szCs w:val="22"/>
        </w:rPr>
        <w:t>21</w:t>
      </w:r>
      <w:r w:rsidRPr="00934F25">
        <w:rPr>
          <w:sz w:val="22"/>
          <w:szCs w:val="22"/>
        </w:rPr>
        <w:t xml:space="preserve"> r. poz. </w:t>
      </w:r>
      <w:r w:rsidR="001D06D7" w:rsidRPr="00934F25">
        <w:rPr>
          <w:sz w:val="22"/>
          <w:szCs w:val="22"/>
        </w:rPr>
        <w:t>1372</w:t>
      </w:r>
      <w:r w:rsidRPr="00934F25">
        <w:rPr>
          <w:sz w:val="22"/>
          <w:szCs w:val="22"/>
        </w:rPr>
        <w:t xml:space="preserve">) oraz art. 8 i art. 11 ust. 5 pkt 1 ustawy z dnia 9 października 2015 r. o rewitalizacji </w:t>
      </w:r>
      <w:r w:rsidR="005134D5" w:rsidRPr="00934F25">
        <w:rPr>
          <w:sz w:val="22"/>
          <w:szCs w:val="22"/>
        </w:rPr>
        <w:t>(Dz. U. poz. 1777), Rada Gminy</w:t>
      </w:r>
      <w:r w:rsidRPr="00934F25">
        <w:rPr>
          <w:sz w:val="22"/>
          <w:szCs w:val="22"/>
        </w:rPr>
        <w:t xml:space="preserve"> </w:t>
      </w:r>
      <w:r w:rsidR="00AD58BC" w:rsidRPr="00934F25">
        <w:rPr>
          <w:sz w:val="22"/>
          <w:szCs w:val="22"/>
        </w:rPr>
        <w:t>Borki</w:t>
      </w:r>
    </w:p>
    <w:p w14:paraId="5B5D053F" w14:textId="77777777" w:rsidR="0009535D" w:rsidRPr="00934F25" w:rsidRDefault="005A388A" w:rsidP="0053523D">
      <w:pPr>
        <w:pStyle w:val="Nagwek40"/>
        <w:keepNext/>
        <w:keepLines/>
        <w:shd w:val="clear" w:color="auto" w:fill="auto"/>
        <w:spacing w:before="0" w:after="120" w:line="240" w:lineRule="auto"/>
        <w:jc w:val="center"/>
        <w:rPr>
          <w:sz w:val="22"/>
          <w:szCs w:val="22"/>
        </w:rPr>
      </w:pPr>
      <w:bookmarkStart w:id="3" w:name="bookmark4"/>
      <w:r w:rsidRPr="00934F25">
        <w:rPr>
          <w:sz w:val="22"/>
          <w:szCs w:val="22"/>
        </w:rPr>
        <w:t>uchwala, co następuje:</w:t>
      </w:r>
      <w:bookmarkEnd w:id="3"/>
    </w:p>
    <w:p w14:paraId="1A9F379A" w14:textId="77777777" w:rsidR="0053523D" w:rsidRPr="00934F25" w:rsidRDefault="005A388A" w:rsidP="0053523D">
      <w:pPr>
        <w:pStyle w:val="Teksttreci20"/>
        <w:shd w:val="clear" w:color="auto" w:fill="auto"/>
        <w:spacing w:after="120" w:line="240" w:lineRule="auto"/>
        <w:ind w:firstLine="600"/>
        <w:jc w:val="center"/>
        <w:rPr>
          <w:sz w:val="22"/>
          <w:szCs w:val="22"/>
        </w:rPr>
      </w:pPr>
      <w:r w:rsidRPr="00934F25">
        <w:rPr>
          <w:sz w:val="22"/>
          <w:szCs w:val="22"/>
        </w:rPr>
        <w:t>§ 1.</w:t>
      </w:r>
    </w:p>
    <w:p w14:paraId="6924D021" w14:textId="661FC339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jc w:val="both"/>
        <w:rPr>
          <w:sz w:val="22"/>
          <w:szCs w:val="22"/>
        </w:rPr>
      </w:pPr>
      <w:r w:rsidRPr="00934F25">
        <w:rPr>
          <w:sz w:val="22"/>
          <w:szCs w:val="22"/>
        </w:rPr>
        <w:t>Wyznacza się obszar zdegradowan</w:t>
      </w:r>
      <w:r w:rsidR="005134D5" w:rsidRPr="00934F25">
        <w:rPr>
          <w:sz w:val="22"/>
          <w:szCs w:val="22"/>
        </w:rPr>
        <w:t xml:space="preserve">y i obszar rewitalizacji gminy </w:t>
      </w:r>
      <w:r w:rsidR="00AD58BC" w:rsidRPr="00934F25">
        <w:rPr>
          <w:sz w:val="22"/>
          <w:szCs w:val="22"/>
        </w:rPr>
        <w:t>Borki</w:t>
      </w:r>
      <w:r w:rsidRPr="00934F25">
        <w:rPr>
          <w:sz w:val="22"/>
          <w:szCs w:val="22"/>
        </w:rPr>
        <w:t xml:space="preserve"> w granicach określonych </w:t>
      </w:r>
      <w:r w:rsidR="00142CC4" w:rsidRPr="00934F25">
        <w:rPr>
          <w:sz w:val="22"/>
          <w:szCs w:val="22"/>
        </w:rPr>
        <w:t xml:space="preserve">                       </w:t>
      </w:r>
      <w:r w:rsidRPr="00934F25">
        <w:rPr>
          <w:sz w:val="22"/>
          <w:szCs w:val="22"/>
        </w:rPr>
        <w:t>w załączniku do niniejszej uchwały.</w:t>
      </w:r>
    </w:p>
    <w:p w14:paraId="4451833D" w14:textId="77777777" w:rsidR="0053523D" w:rsidRPr="00934F25" w:rsidRDefault="005A388A" w:rsidP="0053523D">
      <w:pPr>
        <w:pStyle w:val="Teksttreci20"/>
        <w:shd w:val="clear" w:color="auto" w:fill="auto"/>
        <w:spacing w:after="120" w:line="240" w:lineRule="auto"/>
        <w:ind w:firstLine="600"/>
        <w:jc w:val="center"/>
        <w:rPr>
          <w:sz w:val="22"/>
          <w:szCs w:val="22"/>
        </w:rPr>
      </w:pPr>
      <w:r w:rsidRPr="00934F25">
        <w:rPr>
          <w:sz w:val="22"/>
          <w:szCs w:val="22"/>
        </w:rPr>
        <w:t xml:space="preserve">§ </w:t>
      </w:r>
      <w:r w:rsidR="00C25916" w:rsidRPr="00934F25">
        <w:rPr>
          <w:sz w:val="22"/>
          <w:szCs w:val="22"/>
        </w:rPr>
        <w:t>2</w:t>
      </w:r>
      <w:r w:rsidRPr="00934F25">
        <w:rPr>
          <w:sz w:val="22"/>
          <w:szCs w:val="22"/>
        </w:rPr>
        <w:t>.</w:t>
      </w:r>
    </w:p>
    <w:p w14:paraId="0624A1AA" w14:textId="42D79822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jc w:val="both"/>
        <w:rPr>
          <w:sz w:val="22"/>
          <w:szCs w:val="22"/>
        </w:rPr>
      </w:pPr>
      <w:r w:rsidRPr="00934F25">
        <w:rPr>
          <w:sz w:val="22"/>
          <w:szCs w:val="22"/>
        </w:rPr>
        <w:t xml:space="preserve">Wykonanie uchwały powierza się </w:t>
      </w:r>
      <w:r w:rsidR="005134D5" w:rsidRPr="00934F25">
        <w:rPr>
          <w:sz w:val="22"/>
          <w:szCs w:val="22"/>
        </w:rPr>
        <w:t xml:space="preserve">Wójtowi Gminy </w:t>
      </w:r>
      <w:r w:rsidR="00AD58BC" w:rsidRPr="00934F25">
        <w:rPr>
          <w:sz w:val="22"/>
          <w:szCs w:val="22"/>
        </w:rPr>
        <w:t>Borki</w:t>
      </w:r>
    </w:p>
    <w:p w14:paraId="465ABCD1" w14:textId="77777777" w:rsidR="0053523D" w:rsidRPr="00934F25" w:rsidRDefault="005A388A" w:rsidP="0053523D">
      <w:pPr>
        <w:pStyle w:val="Teksttreci20"/>
        <w:shd w:val="clear" w:color="auto" w:fill="auto"/>
        <w:spacing w:after="120" w:line="240" w:lineRule="auto"/>
        <w:ind w:firstLine="600"/>
        <w:jc w:val="center"/>
        <w:rPr>
          <w:sz w:val="22"/>
          <w:szCs w:val="22"/>
        </w:rPr>
      </w:pPr>
      <w:r w:rsidRPr="00934F25">
        <w:rPr>
          <w:sz w:val="22"/>
          <w:szCs w:val="22"/>
        </w:rPr>
        <w:t xml:space="preserve">§ </w:t>
      </w:r>
      <w:r w:rsidR="00C25916" w:rsidRPr="00934F25">
        <w:rPr>
          <w:sz w:val="22"/>
          <w:szCs w:val="22"/>
        </w:rPr>
        <w:t>3.</w:t>
      </w:r>
    </w:p>
    <w:p w14:paraId="220A7166" w14:textId="0476C6E1" w:rsidR="0009535D" w:rsidRPr="00934F25" w:rsidRDefault="008344EC" w:rsidP="008344EC">
      <w:pPr>
        <w:widowControl/>
        <w:tabs>
          <w:tab w:val="left" w:pos="708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4F25">
        <w:rPr>
          <w:rFonts w:ascii="Times New Roman" w:eastAsia="Times New Roman" w:hAnsi="Times New Roman" w:cs="Times New Roman"/>
          <w:sz w:val="22"/>
          <w:szCs w:val="22"/>
        </w:rPr>
        <w:t xml:space="preserve">Uchwała wchodzi w życie po upływie 14 dni od dnia ogłoszenia w </w:t>
      </w:r>
      <w:r w:rsidR="005A388A" w:rsidRPr="00934F25">
        <w:rPr>
          <w:rFonts w:ascii="Times New Roman" w:eastAsia="Times New Roman" w:hAnsi="Times New Roman" w:cs="Times New Roman"/>
          <w:sz w:val="22"/>
          <w:szCs w:val="22"/>
        </w:rPr>
        <w:t xml:space="preserve">Dzienniku Urzędowym Województwa </w:t>
      </w:r>
      <w:r w:rsidR="007C0E77" w:rsidRPr="00934F25">
        <w:rPr>
          <w:rFonts w:ascii="Times New Roman" w:eastAsia="Times New Roman" w:hAnsi="Times New Roman" w:cs="Times New Roman"/>
          <w:sz w:val="22"/>
          <w:szCs w:val="22"/>
        </w:rPr>
        <w:t>Lubelskiego</w:t>
      </w:r>
      <w:r w:rsidR="005A388A" w:rsidRPr="00934F2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9E488EB" w14:textId="77777777" w:rsidR="00934F25" w:rsidRDefault="00934F25" w:rsidP="00934F25">
      <w:pPr>
        <w:pStyle w:val="Nagwek40"/>
        <w:keepNext/>
        <w:keepLines/>
        <w:shd w:val="clear" w:color="auto" w:fill="auto"/>
        <w:spacing w:before="0" w:after="120" w:line="240" w:lineRule="auto"/>
        <w:ind w:left="4956" w:right="1080" w:firstLine="708"/>
        <w:jc w:val="center"/>
        <w:rPr>
          <w:sz w:val="22"/>
          <w:szCs w:val="22"/>
        </w:rPr>
      </w:pPr>
      <w:bookmarkStart w:id="4" w:name="bookmark5"/>
    </w:p>
    <w:p w14:paraId="55F89AFB" w14:textId="77777777" w:rsidR="00934F25" w:rsidRDefault="00934F25" w:rsidP="00934F25">
      <w:pPr>
        <w:pStyle w:val="Nagwek40"/>
        <w:keepNext/>
        <w:keepLines/>
        <w:shd w:val="clear" w:color="auto" w:fill="auto"/>
        <w:spacing w:before="0" w:after="120" w:line="240" w:lineRule="auto"/>
        <w:ind w:left="4956" w:right="1080" w:firstLine="708"/>
        <w:jc w:val="center"/>
        <w:rPr>
          <w:sz w:val="22"/>
          <w:szCs w:val="22"/>
        </w:rPr>
      </w:pPr>
    </w:p>
    <w:p w14:paraId="6DBE5102" w14:textId="77777777" w:rsidR="00934F25" w:rsidRDefault="00934F25" w:rsidP="00934F25">
      <w:pPr>
        <w:pStyle w:val="Nagwek40"/>
        <w:keepNext/>
        <w:keepLines/>
        <w:shd w:val="clear" w:color="auto" w:fill="auto"/>
        <w:spacing w:before="0" w:after="120" w:line="240" w:lineRule="auto"/>
        <w:ind w:left="4956" w:right="1080" w:firstLine="708"/>
        <w:jc w:val="center"/>
        <w:rPr>
          <w:sz w:val="22"/>
          <w:szCs w:val="22"/>
        </w:rPr>
      </w:pPr>
    </w:p>
    <w:p w14:paraId="05AD16DF" w14:textId="3D5E826C" w:rsidR="0009535D" w:rsidRPr="00934F25" w:rsidRDefault="005A388A" w:rsidP="00934F25">
      <w:pPr>
        <w:pStyle w:val="Nagwek40"/>
        <w:keepNext/>
        <w:keepLines/>
        <w:shd w:val="clear" w:color="auto" w:fill="auto"/>
        <w:spacing w:before="0" w:after="120" w:line="240" w:lineRule="auto"/>
        <w:ind w:left="4956" w:right="1080" w:firstLine="708"/>
        <w:jc w:val="center"/>
        <w:rPr>
          <w:sz w:val="22"/>
          <w:szCs w:val="22"/>
        </w:rPr>
      </w:pPr>
      <w:r w:rsidRPr="00934F25">
        <w:rPr>
          <w:sz w:val="22"/>
          <w:szCs w:val="22"/>
        </w:rPr>
        <w:t>Przewodniczący</w:t>
      </w:r>
      <w:r w:rsidRPr="00934F25">
        <w:rPr>
          <w:sz w:val="22"/>
          <w:szCs w:val="22"/>
        </w:rPr>
        <w:br/>
      </w:r>
      <w:bookmarkEnd w:id="4"/>
    </w:p>
    <w:p w14:paraId="5C53210F" w14:textId="77777777" w:rsidR="005134D5" w:rsidRPr="00934F25" w:rsidRDefault="005A388A" w:rsidP="00934F25">
      <w:pPr>
        <w:pStyle w:val="Teksttreci20"/>
        <w:shd w:val="clear" w:color="auto" w:fill="auto"/>
        <w:spacing w:after="120" w:line="240" w:lineRule="auto"/>
        <w:ind w:right="6320"/>
        <w:rPr>
          <w:sz w:val="22"/>
          <w:szCs w:val="22"/>
        </w:rPr>
      </w:pPr>
      <w:r w:rsidRPr="00934F25">
        <w:rPr>
          <w:sz w:val="22"/>
          <w:szCs w:val="22"/>
        </w:rPr>
        <w:t xml:space="preserve">Projektodawcą jest </w:t>
      </w:r>
    </w:p>
    <w:p w14:paraId="7C281131" w14:textId="77777777" w:rsidR="0009535D" w:rsidRPr="00934F25" w:rsidRDefault="005134D5" w:rsidP="0053523D">
      <w:pPr>
        <w:pStyle w:val="Teksttreci20"/>
        <w:shd w:val="clear" w:color="auto" w:fill="auto"/>
        <w:spacing w:after="120" w:line="240" w:lineRule="auto"/>
        <w:ind w:left="600" w:right="6320"/>
        <w:rPr>
          <w:sz w:val="22"/>
          <w:szCs w:val="22"/>
        </w:rPr>
      </w:pPr>
      <w:r w:rsidRPr="00934F25">
        <w:rPr>
          <w:sz w:val="22"/>
          <w:szCs w:val="22"/>
        </w:rPr>
        <w:t>Wójt</w:t>
      </w:r>
      <w:r w:rsidR="005A388A" w:rsidRPr="00934F25">
        <w:rPr>
          <w:sz w:val="22"/>
          <w:szCs w:val="22"/>
        </w:rPr>
        <w:br w:type="page"/>
      </w:r>
    </w:p>
    <w:p w14:paraId="28286F5A" w14:textId="77777777" w:rsidR="0053523D" w:rsidRPr="00934F25" w:rsidRDefault="005A388A" w:rsidP="0053523D">
      <w:pPr>
        <w:pStyle w:val="Teksttreci20"/>
        <w:shd w:val="clear" w:color="auto" w:fill="auto"/>
        <w:spacing w:after="120" w:line="240" w:lineRule="auto"/>
        <w:ind w:left="5700" w:right="1120"/>
        <w:rPr>
          <w:sz w:val="22"/>
          <w:szCs w:val="22"/>
        </w:rPr>
      </w:pPr>
      <w:r w:rsidRPr="00934F25">
        <w:rPr>
          <w:sz w:val="22"/>
          <w:szCs w:val="22"/>
        </w:rPr>
        <w:lastRenderedPageBreak/>
        <w:t xml:space="preserve">Załącznik do uchwały </w:t>
      </w:r>
      <w:r w:rsidR="005134D5" w:rsidRPr="00934F25">
        <w:rPr>
          <w:sz w:val="22"/>
          <w:szCs w:val="22"/>
        </w:rPr>
        <w:t>n</w:t>
      </w:r>
      <w:r w:rsidRPr="00934F25">
        <w:rPr>
          <w:sz w:val="22"/>
          <w:szCs w:val="22"/>
        </w:rPr>
        <w:t xml:space="preserve">r </w:t>
      </w:r>
      <w:r w:rsidR="0053523D" w:rsidRPr="00934F25">
        <w:rPr>
          <w:sz w:val="22"/>
          <w:szCs w:val="22"/>
        </w:rPr>
        <w:t xml:space="preserve">…. </w:t>
      </w:r>
    </w:p>
    <w:p w14:paraId="32448E90" w14:textId="31079390" w:rsidR="0009535D" w:rsidRPr="00934F25" w:rsidRDefault="005134D5" w:rsidP="0053523D">
      <w:pPr>
        <w:pStyle w:val="Teksttreci20"/>
        <w:shd w:val="clear" w:color="auto" w:fill="auto"/>
        <w:spacing w:after="120" w:line="240" w:lineRule="auto"/>
        <w:ind w:left="5700" w:right="1120"/>
        <w:rPr>
          <w:sz w:val="22"/>
          <w:szCs w:val="22"/>
        </w:rPr>
      </w:pPr>
      <w:r w:rsidRPr="00934F25">
        <w:rPr>
          <w:sz w:val="22"/>
          <w:szCs w:val="22"/>
        </w:rPr>
        <w:t>Rady Gminy</w:t>
      </w:r>
      <w:r w:rsidR="005A388A" w:rsidRPr="00934F25">
        <w:rPr>
          <w:sz w:val="22"/>
          <w:szCs w:val="22"/>
        </w:rPr>
        <w:t xml:space="preserve"> </w:t>
      </w:r>
      <w:r w:rsidR="00142CC4" w:rsidRPr="00934F25">
        <w:rPr>
          <w:sz w:val="22"/>
          <w:szCs w:val="22"/>
        </w:rPr>
        <w:t xml:space="preserve">Borki </w:t>
      </w:r>
      <w:r w:rsidR="00C25916" w:rsidRPr="00934F25">
        <w:rPr>
          <w:sz w:val="22"/>
          <w:szCs w:val="22"/>
        </w:rPr>
        <w:t xml:space="preserve">z </w:t>
      </w:r>
      <w:r w:rsidR="005A388A" w:rsidRPr="00934F25">
        <w:rPr>
          <w:sz w:val="22"/>
          <w:szCs w:val="22"/>
        </w:rPr>
        <w:t>dnia</w:t>
      </w:r>
    </w:p>
    <w:p w14:paraId="1619E5CE" w14:textId="773B30A9" w:rsidR="0009535D" w:rsidRPr="00934F25" w:rsidRDefault="005A388A" w:rsidP="001D06D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5" w:name="bookmark9"/>
      <w:r w:rsidRPr="00934F25">
        <w:rPr>
          <w:rFonts w:ascii="Times New Roman" w:eastAsia="Times New Roman" w:hAnsi="Times New Roman" w:cs="Times New Roman"/>
          <w:b/>
          <w:bCs/>
          <w:sz w:val="22"/>
          <w:szCs w:val="22"/>
        </w:rPr>
        <w:t>Uzasadnienie</w:t>
      </w:r>
      <w:bookmarkEnd w:id="5"/>
    </w:p>
    <w:p w14:paraId="7A91CA47" w14:textId="0D1F19D2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ind w:firstLine="260"/>
        <w:jc w:val="both"/>
        <w:rPr>
          <w:sz w:val="22"/>
          <w:szCs w:val="22"/>
        </w:rPr>
      </w:pPr>
      <w:r w:rsidRPr="00934F25">
        <w:rPr>
          <w:sz w:val="22"/>
          <w:szCs w:val="22"/>
        </w:rPr>
        <w:t xml:space="preserve">W związku z </w:t>
      </w:r>
      <w:r w:rsidR="0091258F" w:rsidRPr="00934F25">
        <w:rPr>
          <w:sz w:val="22"/>
          <w:szCs w:val="22"/>
        </w:rPr>
        <w:t xml:space="preserve">ustawą </w:t>
      </w:r>
      <w:r w:rsidRPr="00934F25">
        <w:rPr>
          <w:sz w:val="22"/>
          <w:szCs w:val="22"/>
        </w:rPr>
        <w:t xml:space="preserve">z dnia 9 października 2015 r. o rewitalizacji, która określa zasady oraz tryb przygotowania, prowadzenia i </w:t>
      </w:r>
      <w:r w:rsidR="0091258F" w:rsidRPr="00934F25">
        <w:rPr>
          <w:sz w:val="22"/>
          <w:szCs w:val="22"/>
        </w:rPr>
        <w:t xml:space="preserve">ewaluacji programów </w:t>
      </w:r>
      <w:r w:rsidRPr="00934F25">
        <w:rPr>
          <w:sz w:val="22"/>
          <w:szCs w:val="22"/>
        </w:rPr>
        <w:t>rewitalizacji, przygotowanie</w:t>
      </w:r>
      <w:r w:rsidR="0091258F" w:rsidRPr="00934F25">
        <w:rPr>
          <w:sz w:val="22"/>
          <w:szCs w:val="22"/>
        </w:rPr>
        <w:t xml:space="preserve"> oraz utrzymywanie </w:t>
      </w:r>
      <w:r w:rsidRPr="00934F25">
        <w:rPr>
          <w:sz w:val="22"/>
          <w:szCs w:val="22"/>
        </w:rPr>
        <w:t>warunków do prowadzenia rewitalizacji, a także jej prowadzenie w zakresie właściwości gminy, zostało uznane za zadanie własne. W przypadku, gdy gmina zamierza realizować ww. zadania własne, niezbędne jest wyznaczenie</w:t>
      </w:r>
      <w:r w:rsidR="005134D5" w:rsidRPr="00934F25">
        <w:rPr>
          <w:sz w:val="22"/>
          <w:szCs w:val="22"/>
        </w:rPr>
        <w:t xml:space="preserve"> w drodze uchwały Rady Gminy</w:t>
      </w:r>
      <w:r w:rsidR="00AD58BC" w:rsidRPr="00934F25">
        <w:rPr>
          <w:sz w:val="22"/>
          <w:szCs w:val="22"/>
        </w:rPr>
        <w:t xml:space="preserve"> Borki </w:t>
      </w:r>
      <w:r w:rsidRPr="00934F25">
        <w:rPr>
          <w:sz w:val="22"/>
          <w:szCs w:val="22"/>
        </w:rPr>
        <w:t xml:space="preserve"> obszaru zdegradowanego i obszaru do rewitalizacji.</w:t>
      </w:r>
    </w:p>
    <w:p w14:paraId="4609F9B5" w14:textId="77777777" w:rsidR="002C629B" w:rsidRPr="00934F25" w:rsidRDefault="005A388A" w:rsidP="0053523D">
      <w:pPr>
        <w:pStyle w:val="Teksttreci20"/>
        <w:shd w:val="clear" w:color="auto" w:fill="auto"/>
        <w:spacing w:after="120" w:line="240" w:lineRule="auto"/>
        <w:ind w:firstLine="260"/>
        <w:jc w:val="both"/>
        <w:rPr>
          <w:sz w:val="22"/>
          <w:szCs w:val="22"/>
        </w:rPr>
      </w:pPr>
      <w:r w:rsidRPr="00934F25">
        <w:rPr>
          <w:sz w:val="22"/>
          <w:szCs w:val="22"/>
        </w:rPr>
        <w:t xml:space="preserve">Zgodnie z treścią ww. ustawy do wniosku załącza się diagnozę potwierdzającą spełnienie przez obszar zdegradowany i obszar rewitalizacji przesłanek ich wyznaczenia. </w:t>
      </w:r>
    </w:p>
    <w:p w14:paraId="07BD6E99" w14:textId="77777777" w:rsidR="0009535D" w:rsidRPr="00934F25" w:rsidRDefault="005A388A" w:rsidP="0053523D">
      <w:pPr>
        <w:pStyle w:val="Teksttreci20"/>
        <w:shd w:val="clear" w:color="auto" w:fill="auto"/>
        <w:spacing w:after="120" w:line="240" w:lineRule="auto"/>
        <w:ind w:firstLine="260"/>
        <w:jc w:val="both"/>
        <w:rPr>
          <w:sz w:val="22"/>
          <w:szCs w:val="22"/>
        </w:rPr>
      </w:pPr>
      <w:r w:rsidRPr="00934F25">
        <w:rPr>
          <w:sz w:val="22"/>
          <w:szCs w:val="22"/>
        </w:rPr>
        <w:t>W związku z powyższym podkreślenia wymaga fakt, iż</w:t>
      </w:r>
      <w:r w:rsidR="002C629B" w:rsidRPr="00934F25">
        <w:rPr>
          <w:sz w:val="22"/>
          <w:szCs w:val="22"/>
        </w:rPr>
        <w:t xml:space="preserve"> ww. warunek został spełniony i </w:t>
      </w:r>
      <w:r w:rsidRPr="00934F25">
        <w:rPr>
          <w:sz w:val="22"/>
          <w:szCs w:val="22"/>
        </w:rPr>
        <w:t xml:space="preserve">obszary charakteryzujące się cechami obszarów zdegradowanych lub obszarów rewitalizacji zostały </w:t>
      </w:r>
      <w:r w:rsidR="00675B32" w:rsidRPr="00934F25">
        <w:rPr>
          <w:sz w:val="22"/>
          <w:szCs w:val="22"/>
        </w:rPr>
        <w:t xml:space="preserve">wyznaczone na podstawie diagnozy ilościowej, badań społecznych oraz jakościowych. Niniejsza diagnoza stanowi załącznik do </w:t>
      </w:r>
      <w:r w:rsidR="00801E02" w:rsidRPr="00934F25">
        <w:rPr>
          <w:sz w:val="22"/>
          <w:szCs w:val="22"/>
        </w:rPr>
        <w:t>wniosku o wyznaczanie obszaru zdegradowanego i obszaru rewitalizacji</w:t>
      </w:r>
      <w:r w:rsidR="00675B32" w:rsidRPr="00934F25">
        <w:rPr>
          <w:sz w:val="22"/>
          <w:szCs w:val="22"/>
        </w:rPr>
        <w:t xml:space="preserve">. </w:t>
      </w:r>
    </w:p>
    <w:p w14:paraId="09488EE5" w14:textId="77777777" w:rsidR="0053523D" w:rsidRPr="00934F25" w:rsidRDefault="0053523D">
      <w:pPr>
        <w:pStyle w:val="Teksttreci20"/>
        <w:shd w:val="clear" w:color="auto" w:fill="auto"/>
        <w:spacing w:after="120" w:line="240" w:lineRule="auto"/>
        <w:ind w:firstLine="260"/>
        <w:jc w:val="both"/>
        <w:rPr>
          <w:sz w:val="22"/>
          <w:szCs w:val="22"/>
        </w:rPr>
      </w:pPr>
    </w:p>
    <w:sectPr w:rsidR="0053523D" w:rsidRPr="00934F25">
      <w:footerReference w:type="default" r:id="rId6"/>
      <w:footerReference w:type="first" r:id="rId7"/>
      <w:pgSz w:w="11900" w:h="16840"/>
      <w:pgMar w:top="1431" w:right="1301" w:bottom="1421" w:left="14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A972" w14:textId="77777777" w:rsidR="00F924DA" w:rsidRDefault="00F924DA">
      <w:r>
        <w:separator/>
      </w:r>
    </w:p>
  </w:endnote>
  <w:endnote w:type="continuationSeparator" w:id="0">
    <w:p w14:paraId="249277DF" w14:textId="77777777" w:rsidR="00F924DA" w:rsidRDefault="00F9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2D35" w14:textId="77777777" w:rsidR="0009535D" w:rsidRDefault="002C62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3E5EBAF" wp14:editId="268F5112">
              <wp:simplePos x="0" y="0"/>
              <wp:positionH relativeFrom="page">
                <wp:posOffset>862965</wp:posOffset>
              </wp:positionH>
              <wp:positionV relativeFrom="page">
                <wp:posOffset>10001250</wp:posOffset>
              </wp:positionV>
              <wp:extent cx="5757545" cy="131445"/>
              <wp:effectExtent l="0" t="0" r="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3DD71" w14:textId="77777777" w:rsidR="0009535D" w:rsidRDefault="005A388A">
                          <w:pPr>
                            <w:pStyle w:val="Nagweklubstopka0"/>
                            <w:shd w:val="clear" w:color="auto" w:fill="auto"/>
                            <w:tabs>
                              <w:tab w:val="right" w:pos="9067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Projekt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4D8" w:rsidRPr="00A564D8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5EB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7.95pt;margin-top:787.5pt;width:453.35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" filled="f" stroked="f">
              <v:textbox style="mso-fit-shape-to-text:t" inset="0,0,0,0">
                <w:txbxContent>
                  <w:p w14:paraId="3213DD71" w14:textId="77777777" w:rsidR="0009535D" w:rsidRDefault="005A388A">
                    <w:pPr>
                      <w:pStyle w:val="Nagweklubstopka0"/>
                      <w:shd w:val="clear" w:color="auto" w:fill="auto"/>
                      <w:tabs>
                        <w:tab w:val="right" w:pos="9067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Projekt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4D8" w:rsidRPr="00A564D8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1188" w14:textId="77777777" w:rsidR="0009535D" w:rsidRDefault="002C62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325F7BA" wp14:editId="429D92C1">
              <wp:simplePos x="0" y="0"/>
              <wp:positionH relativeFrom="page">
                <wp:posOffset>951230</wp:posOffset>
              </wp:positionH>
              <wp:positionV relativeFrom="page">
                <wp:posOffset>10001250</wp:posOffset>
              </wp:positionV>
              <wp:extent cx="5748655" cy="131445"/>
              <wp:effectExtent l="0" t="0" r="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6BC6" w14:textId="77777777" w:rsidR="0009535D" w:rsidRDefault="005A388A">
                          <w:pPr>
                            <w:pStyle w:val="Nagweklubstopka0"/>
                            <w:shd w:val="clear" w:color="auto" w:fill="auto"/>
                            <w:tabs>
                              <w:tab w:val="right" w:pos="905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Projekt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F7B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4.9pt;margin-top:787.5pt;width:452.65pt;height:10.3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" filled="f" stroked="f">
              <v:textbox style="mso-fit-shape-to-text:t" inset="0,0,0,0">
                <w:txbxContent>
                  <w:p w14:paraId="3C786BC6" w14:textId="77777777" w:rsidR="0009535D" w:rsidRDefault="005A388A">
                    <w:pPr>
                      <w:pStyle w:val="Nagweklubstopka0"/>
                      <w:shd w:val="clear" w:color="auto" w:fill="auto"/>
                      <w:tabs>
                        <w:tab w:val="right" w:pos="9053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Projekt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3D78" w14:textId="77777777" w:rsidR="00F924DA" w:rsidRDefault="00F924DA"/>
  </w:footnote>
  <w:footnote w:type="continuationSeparator" w:id="0">
    <w:p w14:paraId="6DF5671D" w14:textId="77777777" w:rsidR="00F924DA" w:rsidRDefault="00F92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D"/>
    <w:rsid w:val="0009535D"/>
    <w:rsid w:val="00142CC4"/>
    <w:rsid w:val="001D06D7"/>
    <w:rsid w:val="002B5935"/>
    <w:rsid w:val="002C629B"/>
    <w:rsid w:val="005134D5"/>
    <w:rsid w:val="0053523D"/>
    <w:rsid w:val="00550B49"/>
    <w:rsid w:val="00553E78"/>
    <w:rsid w:val="005A388A"/>
    <w:rsid w:val="00675B32"/>
    <w:rsid w:val="006B7A5E"/>
    <w:rsid w:val="007C0E77"/>
    <w:rsid w:val="00801E02"/>
    <w:rsid w:val="008344EC"/>
    <w:rsid w:val="0091258F"/>
    <w:rsid w:val="00934F25"/>
    <w:rsid w:val="00A111EE"/>
    <w:rsid w:val="00A564D8"/>
    <w:rsid w:val="00AD58BC"/>
    <w:rsid w:val="00B8243E"/>
    <w:rsid w:val="00C25916"/>
    <w:rsid w:val="00CB2707"/>
    <w:rsid w:val="00CB55EE"/>
    <w:rsid w:val="00D8276F"/>
    <w:rsid w:val="00DF2710"/>
    <w:rsid w:val="00E035A8"/>
    <w:rsid w:val="00E35416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692D3"/>
  <w15:docId w15:val="{12AF3B48-F0FB-4FCF-BE70-8DB73EA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1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Exact0">
    <w:name w:val="Tekst treści (5) Exact"/>
    <w:basedOn w:val="Teksttreci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6Exact0">
    <w:name w:val="Tekst treści (6) Exact"/>
    <w:basedOn w:val="Teksttreci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pl-PL" w:eastAsia="pl-PL" w:bidi="pl-PL"/>
    </w:rPr>
  </w:style>
  <w:style w:type="character" w:customStyle="1" w:styleId="Teksttreci6Exact1">
    <w:name w:val="Tekst treści (6) Exact"/>
    <w:basedOn w:val="Teksttreci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6Exact2">
    <w:name w:val="Tekst treści (6) Exact"/>
    <w:basedOn w:val="Teksttreci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Teksttreci7Exact0">
    <w:name w:val="Tekst treści (7) Exact"/>
    <w:basedOn w:val="Teksttreci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Exact0">
    <w:name w:val="Nagłówek #1 Exact"/>
    <w:basedOn w:val="Nagwek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2Maelitery">
    <w:name w:val="Nagłówek #2 + Małe litery"/>
    <w:basedOn w:val="Nagwek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2Maelitery1">
    <w:name w:val="Nagłówek #2 + Małe litery"/>
    <w:basedOn w:val="Nagwek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221" w:lineRule="exact"/>
    </w:pPr>
    <w:rPr>
      <w:rFonts w:ascii="Candara" w:eastAsia="Candara" w:hAnsi="Candara" w:cs="Candara"/>
      <w:sz w:val="12"/>
      <w:szCs w:val="1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after="360" w:line="0" w:lineRule="atLeast"/>
    </w:pPr>
    <w:rPr>
      <w:rFonts w:ascii="Arial" w:eastAsia="Arial" w:hAnsi="Arial" w:cs="Arial"/>
      <w:spacing w:val="-20"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18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-20"/>
      <w:sz w:val="13"/>
      <w:szCs w:val="1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4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4D8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uchwała teren zdegradowany-2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uchwała teren zdegradowany-2</dc:title>
  <dc:subject/>
  <dc:creator>Grzegorz Romańczuk</dc:creator>
  <cp:keywords/>
  <cp:lastModifiedBy>Wioletta Labus</cp:lastModifiedBy>
  <cp:revision>12</cp:revision>
  <dcterms:created xsi:type="dcterms:W3CDTF">2022-03-03T11:29:00Z</dcterms:created>
  <dcterms:modified xsi:type="dcterms:W3CDTF">2022-03-08T08:03:00Z</dcterms:modified>
</cp:coreProperties>
</file>